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</w:rPr>
        <w:t xml:space="preserve">На основу члана 63. Закона о буџетском систему (''Сл. гласник РС'', бр. 54/09, 73/10, 101/10, 101/11, 93/12, 62/13, 63/13- испр., 108/13, 142/14, 68/15-др. </w:t>
      </w:r>
      <w:r>
        <w:rPr>
          <w:rFonts w:cs="Times New Roman" w:ascii="Times New Roman" w:hAnsi="Times New Roman"/>
          <w:lang w:val="sr-RS"/>
        </w:rPr>
        <w:t>з</w:t>
      </w:r>
      <w:r>
        <w:rPr>
          <w:rFonts w:cs="Times New Roman" w:ascii="Times New Roman" w:hAnsi="Times New Roman"/>
        </w:rPr>
        <w:t xml:space="preserve">акон, 103/15, 99/16, 113/17, 95/18, 31/19, 72/19, 149/20, 118/2021 и 118/2021- </w:t>
      </w:r>
      <w:r>
        <w:rPr>
          <w:rFonts w:cs="Times New Roman" w:ascii="Times New Roman" w:hAnsi="Times New Roman"/>
          <w:lang w:val="sr-RS"/>
        </w:rPr>
        <w:t>др. закон</w:t>
      </w:r>
      <w:r>
        <w:rPr>
          <w:rFonts w:cs="Times New Roman" w:ascii="Times New Roman" w:hAnsi="Times New Roman"/>
        </w:rPr>
        <w:t xml:space="preserve"> ), члана 32. Закона о локалној самоуправи (''Сл. гласник РС'', бр. 129/07, 83/14- др. закон и 101/16-др. закон, 47/18 и 111/2021-</w:t>
      </w:r>
      <w:r>
        <w:rPr>
          <w:rFonts w:cs="Times New Roman" w:ascii="Times New Roman" w:hAnsi="Times New Roman"/>
          <w:lang w:val="sr-RS"/>
        </w:rPr>
        <w:t>др. закон</w:t>
      </w:r>
      <w:r>
        <w:rPr>
          <w:rFonts w:cs="Times New Roman" w:ascii="Times New Roman" w:hAnsi="Times New Roman"/>
        </w:rPr>
        <w:t>) и члана 40. став 1. тачка 2) Статута општине Ћићевац (''Сл. лист општине Ћићевац", бр. 3/19), Скупштина општине Ћићевац, на 24. седници одржаној</w:t>
      </w:r>
      <w:r>
        <w:rPr>
          <w:rFonts w:cs="Times New Roman" w:ascii="Times New Roman" w:hAnsi="Times New Roman"/>
          <w:lang w:val="sr-RS"/>
        </w:rPr>
        <w:t xml:space="preserve"> 10. јуна 2022</w:t>
      </w:r>
      <w:r>
        <w:rPr>
          <w:rFonts w:cs="Times New Roman" w:ascii="Times New Roman" w:hAnsi="Times New Roman"/>
        </w:rPr>
        <w:t>. године, донела је</w:t>
      </w:r>
    </w:p>
    <w:p>
      <w:pPr>
        <w:pStyle w:val="NoSpacing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</w:rPr>
        <w:t>О Д Л У К У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</w:rPr>
        <w:t>О ПРВОМ РЕБАЛАНСУ БУЏЕТА ОПШТИНЕ ЋИЋЕВАЦ</w:t>
      </w:r>
      <w:r>
        <w:rPr>
          <w:rFonts w:cs="Times New Roman" w:ascii="Times New Roman" w:hAnsi="Times New Roman"/>
          <w:b/>
          <w:sz w:val="24"/>
          <w:lang w:val="sr-RS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ЗА 2022. ГОДИНУ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8"/>
        </w:rPr>
      </w:pPr>
      <w:r>
        <w:rPr>
          <w:rFonts w:cs="Times New Roman" w:ascii="Times New Roman" w:hAnsi="Times New Roman"/>
          <w:b/>
          <w:sz w:val="1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</w:rPr>
        <w:t>I  ОПШТИ ДЕО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Члан 1.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>Приходи и примања, расходи и издаци буџета општине Ћићевац за 2022. годину (у даљем тексту: буџет), састоје се од:</w:t>
      </w:r>
    </w:p>
    <w:p>
      <w:pPr>
        <w:pStyle w:val="NoSpacing"/>
        <w:jc w:val="both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tbl>
      <w:tblPr>
        <w:tblW w:w="1019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34"/>
        <w:gridCol w:w="2056"/>
      </w:tblGrid>
      <w:tr>
        <w:trPr>
          <w:trHeight w:val="486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Износ у динарима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А. РАЧУН ПРИХОДА И ПРИМАЊА, РАСХОДА И ИЗДАТАКА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1. Укупни приходи и примања од продаје нефинансијске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righ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451.052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1.1. ТЕКУЋИ ПРИХОДИ у 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tabs>
                <w:tab w:val="clear" w:pos="720"/>
                <w:tab w:val="left" w:pos="463" w:leader="none"/>
              </w:tabs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446.052.000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буџетска средства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438.632.000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numPr>
                <w:ilvl w:val="0"/>
                <w:numId w:val="8"/>
              </w:numPr>
              <w:ind w:left="426" w:hanging="426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сопствени приходи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790.000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numPr>
                <w:ilvl w:val="0"/>
                <w:numId w:val="8"/>
              </w:numPr>
              <w:ind w:left="426" w:hanging="426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6.630.000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1.2.  ПРИМАЊА ОД ПРОДАЈЕ НЕФИНАНСИЈСКЕ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5.000.000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2.  Укупни расходи и издаци за набавку нефинансијске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459.932.000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2.1. ТЕКУЋИ РАСХОДИ у 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357.030.054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текући буџетски расходи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352.729.000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numPr>
                <w:ilvl w:val="0"/>
                <w:numId w:val="9"/>
              </w:numPr>
              <w:ind w:left="426" w:hanging="426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расходи из сопствених 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670.000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numPr>
                <w:ilvl w:val="0"/>
                <w:numId w:val="9"/>
              </w:numPr>
              <w:ind w:left="426" w:hanging="426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3.631.054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2.2. ИЗДАЦИ ЗА НАБАВКУ НЕФИНАНСИЈСКЕ ИМОВИНЕ у 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102.901.946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текући буџетски издаци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99.783.000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numPr>
                <w:ilvl w:val="0"/>
                <w:numId w:val="10"/>
              </w:numPr>
              <w:ind w:left="426" w:hanging="426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издаци из сопствених 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120.000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numPr>
                <w:ilvl w:val="0"/>
                <w:numId w:val="10"/>
              </w:numPr>
              <w:ind w:left="426" w:hanging="426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2.998.946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БУЏЕТСКИ 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-8.880.000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УКУПАН ФИСКАЛНИ 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-8.880.000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Б. РАЧУН ФИНАНСИРАЊА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Примања од продаје 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Примања од задуживања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ascii="Times New Roman" w:hAnsi="Times New Roman"/>
                <w:sz w:val="20"/>
                <w:szCs w:val="20"/>
              </w:rPr>
              <w:t>Неутрошена средства из предходних година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15.880.000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Издаци за отплату главнице дуга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7.000.000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НЕТО ФИНАНСИРАЊЕ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8.880.000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Приходи и примања, расходи и издаци буџета утврђени су у следећим износима:</w:t>
      </w:r>
    </w:p>
    <w:p>
      <w:pPr>
        <w:pStyle w:val="NoSpacing"/>
        <w:jc w:val="both"/>
        <w:rPr>
          <w:rFonts w:ascii="Times New Roman" w:hAnsi="Times New Roman" w:cs="Times New Roman"/>
          <w:sz w:val="8"/>
        </w:rPr>
      </w:pPr>
      <w:r>
        <w:rPr>
          <w:rFonts w:cs="Times New Roman" w:ascii="Times New Roman" w:hAnsi="Times New Roman"/>
          <w:sz w:val="8"/>
        </w:rPr>
      </w:r>
    </w:p>
    <w:tbl>
      <w:tblPr>
        <w:tblW w:w="99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8"/>
        <w:gridCol w:w="1967"/>
        <w:gridCol w:w="1443"/>
      </w:tblGrid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ЕКОНОМСКА КЛАСИФИКАЦИЈА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ИЗНОС У ДИНАРИМА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УКУПНИ ПРИХОДИ У ПРИМАЊА ОД ПРОДАЈЕ НЕФИНАНСИЈСКЕ ИМОВИНЕ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451.052.000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 Порески приходи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225.350.000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120.200.000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1.2. Порез на имовину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79.300.000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1.3. Остали порески приходи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9.850.000</w:t>
            </w:r>
          </w:p>
        </w:tc>
      </w:tr>
      <w:tr>
        <w:trPr/>
        <w:tc>
          <w:tcPr>
            <w:tcW w:w="6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ascii="Times New Roman" w:hAnsi="Times New Roman"/>
                <w:sz w:val="20"/>
                <w:szCs w:val="20"/>
              </w:rPr>
              <w:t>1.4. Други порески приходи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ascii="Times New Roman" w:hAnsi="Times New Roman"/>
                <w:sz w:val="20"/>
                <w:szCs w:val="20"/>
              </w:rPr>
              <w:t>16.000.000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 Непорески приходи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22.707.000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 Трансфери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194.995.000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4. Меморандумске ставке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3.000.000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5.Примања од продаје нефинансијске имовине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5.000.000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УКУПНИ РАСХОДИ И ИЗДАЦИ ЗА НАБАВКУ НЕФИНАНСИЈСКЕ ИМОВИНЕ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459.932.000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 Текући расходи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357.030.054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numPr>
                <w:ilvl w:val="1"/>
                <w:numId w:val="1"/>
              </w:numPr>
              <w:ind w:left="426" w:hanging="426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Расходи за запослене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117.463.000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1.2. Коришћење роба и услуга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128.622.054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1.3. Отплата камата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1.050.000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1.4. Субвенције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21.500.000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1.5. Социјална заштита из буџета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18.650.000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1.6. Остали расходи, у чему:</w:t>
            </w:r>
          </w:p>
          <w:p>
            <w:pPr>
              <w:pStyle w:val="NoSpacing"/>
              <w:numPr>
                <w:ilvl w:val="0"/>
                <w:numId w:val="5"/>
              </w:numPr>
              <w:ind w:left="426" w:hanging="360"/>
              <w:jc w:val="both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средства резерви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48+49+464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45.132.000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 Трансфери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24.613.000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 Издаци за набавку нефинансијске имовине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102.901.946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4. Издаци за набавку финансијске имовине (осим 611)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ПРИМАЊА ОД ПРОДАЈЕ ФИНАНСИЈСКЕ ИМОВИНЕ И ЗАДУЖИВАЊА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 Задуживање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2.1. Задуживање код домаћих кредитора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2.2. Задуживање код страних кредитора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ОТПЛАТА ДУГА И НАБАВКА ФИНАНСИЈСКЕ ИМОВИНЕ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7.000.000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 Отплата дуга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7.000.000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3.1. Отплата дуга домаћим кредиторима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7.000.000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3.2. Отплата дуга страним кредиторима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3.3. Отплата дуга по гаранцијама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4. Набавка финансијске имовине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6211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ascii="Times New Roman" w:hAnsi="Times New Roman"/>
                <w:b/>
                <w:bCs/>
                <w:sz w:val="20"/>
                <w:szCs w:val="20"/>
              </w:rPr>
              <w:t>НЕРАСПОРЕЂЕНИ ВИШАК ПРИХОДА ИЗ РАНИЈИХ ГОДИНА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ascii="Times New Roman" w:hAnsi="Times New Roman"/>
                <w:b/>
                <w:bCs/>
                <w:sz w:val="20"/>
                <w:szCs w:val="20"/>
              </w:rPr>
              <w:t>10.000.000</w:t>
            </w:r>
          </w:p>
        </w:tc>
      </w:tr>
      <w:tr>
        <w:trPr/>
        <w:tc>
          <w:tcPr>
            <w:tcW w:w="6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ascii="Times New Roman" w:hAnsi="Times New Roman"/>
                <w:b/>
                <w:bCs/>
                <w:sz w:val="20"/>
                <w:szCs w:val="20"/>
              </w:rPr>
              <w:t>ПРЕНЕТА НЕУТРОШЕНА СРЕДСТВА ЗА ПОСЕБНЕ НАМЕНЕ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ascii="Times New Roman" w:hAnsi="Times New Roman"/>
                <w:b/>
                <w:bCs/>
                <w:sz w:val="20"/>
                <w:szCs w:val="20"/>
              </w:rPr>
              <w:t>5.880.000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Члан 2.</w:t>
      </w:r>
    </w:p>
    <w:p>
      <w:pPr>
        <w:pStyle w:val="NoSpacing"/>
        <w:ind w:firstLine="720"/>
        <w:rPr/>
      </w:pPr>
      <w:r>
        <w:rPr>
          <w:rFonts w:cs="Times New Roman" w:ascii="Times New Roman" w:hAnsi="Times New Roman"/>
        </w:rPr>
        <w:t>Расходи и издаци из члана 1. ове одлуке користе се за следеће програме:</w:t>
      </w:r>
    </w:p>
    <w:p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</w:rPr>
        <w:t>План расхода по програмима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</w:rPr>
        <w:t>за период 01.01.2022.-31.12.2022.</w:t>
      </w:r>
    </w:p>
    <w:p>
      <w:pPr>
        <w:pStyle w:val="NoSpacing"/>
        <w:rPr>
          <w:rFonts w:ascii="Times New Roman" w:hAnsi="Times New Roman" w:cs="Times New Roman"/>
          <w:sz w:val="12"/>
        </w:rPr>
      </w:pPr>
      <w:r>
        <w:rPr>
          <w:rFonts w:cs="Times New Roman" w:ascii="Times New Roman" w:hAnsi="Times New Roman"/>
          <w:sz w:val="12"/>
        </w:rPr>
      </w:r>
    </w:p>
    <w:tbl>
      <w:tblPr>
        <w:tblW w:w="990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6"/>
        <w:gridCol w:w="4267"/>
      </w:tblGrid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Назив програма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Износ у динарима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1.Становање, урбанизам и просторно планирање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16.468.000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2.Комунална делатност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35.600.000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3.Локални економски 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2.400.000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4.Развој туризма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1.000.000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5.Пољопривреда и рурални 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7.200.000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6.Заштита животне средине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3.700.000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7.Организација саобраћаја и саобраћајна инфраструктура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55.000.000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8.Предшколско васпитање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49.770.000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9.Основно 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19.587.000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10.Средње 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1.726.000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11.Социјална и дечија 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tabs>
                <w:tab w:val="clear" w:pos="720"/>
                <w:tab w:val="left" w:pos="1426" w:leader="none"/>
              </w:tabs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30.480.000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12.Здравствена 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8.360.000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13.Развој културе и информисања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tabs>
                <w:tab w:val="clear" w:pos="720"/>
                <w:tab w:val="left" w:pos="1343" w:leader="none"/>
              </w:tabs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22.105.000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14.Развој спорта и омладине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23.806.000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15.Опште услуге локалне 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150.435.000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16.Политички систем локалне 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29.295.000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17.Енергетска ефикасност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10.000.000</w:t>
            </w:r>
          </w:p>
        </w:tc>
      </w:tr>
    </w:tbl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Члан 3.</w:t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</w:rPr>
        <w:t xml:space="preserve">Потребна средства за финансирање буџетског дефицита из члана 1. ове одлуке у износу од 8.880.000,00 динара, а који је резултат капиталних издатака, обезбедиће се из пренетих неутрошених средстава из </w:t>
      </w:r>
      <w:r>
        <w:rPr>
          <w:rFonts w:cs="Times New Roman" w:ascii="Times New Roman" w:hAnsi="Times New Roman"/>
          <w:lang w:val="sr-RS"/>
        </w:rPr>
        <w:t>претходне</w:t>
      </w:r>
      <w:r>
        <w:rPr>
          <w:rFonts w:cs="Times New Roman" w:ascii="Times New Roman" w:hAnsi="Times New Roman"/>
        </w:rPr>
        <w:t xml:space="preserve"> године и нераспоређеног вишка прихода из </w:t>
      </w:r>
      <w:r>
        <w:rPr>
          <w:rFonts w:cs="Times New Roman" w:ascii="Times New Roman" w:hAnsi="Times New Roman"/>
          <w:lang w:val="sr-RS"/>
        </w:rPr>
        <w:t>претходне</w:t>
      </w:r>
      <w:r>
        <w:rPr>
          <w:rFonts w:cs="Times New Roman" w:ascii="Times New Roman" w:hAnsi="Times New Roman"/>
        </w:rPr>
        <w:t xml:space="preserve"> године.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Члан 4.</w:t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</w:rPr>
        <w:t>Општина Ћићевац не очекује у 2022. години средства из развојне помоћи Европске уније.</w:t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Члан 5.</w:t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</w:rPr>
        <w:t>Планирани капитални издаци буџетских корисника за 2022, 2023. и 2024. годину исказује се у следећем прегледу:</w:t>
      </w:r>
    </w:p>
    <w:tbl>
      <w:tblPr>
        <w:tblW w:w="1017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4"/>
        <w:gridCol w:w="557"/>
        <w:gridCol w:w="4253"/>
        <w:gridCol w:w="1559"/>
        <w:gridCol w:w="1560"/>
        <w:gridCol w:w="1559"/>
      </w:tblGrid>
      <w:tr>
        <w:trPr>
          <w:trHeight w:val="270" w:hRule="atLeast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Ек.</w:t>
            </w:r>
          </w:p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клас.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Ред.</w:t>
            </w:r>
          </w:p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број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Износ у динарима</w:t>
            </w:r>
          </w:p>
        </w:tc>
      </w:tr>
      <w:tr>
        <w:trPr>
          <w:trHeight w:val="270" w:hRule="atLeast"/>
        </w:trPr>
        <w:tc>
          <w:tcPr>
            <w:tcW w:w="6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2023.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2024.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А. КАПИТАЛНИ ПРОЈЕКТИ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Секундарна водоводна мрежа</w:t>
            </w:r>
          </w:p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2 ПА 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 пројекта: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финансир. пројекта: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110.000.000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 текућих прихода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10.000.000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Капитално одржавање објеката</w:t>
            </w:r>
          </w:p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15 ПА 0001 – Општинска управа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финансирања: 2022.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финансирања: 2024.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8.900.000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прихода буџета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6.900.000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</w:rPr>
        <w:t>II  П</w:t>
      </w:r>
      <w:r>
        <w:rPr>
          <w:rFonts w:ascii="Times New Roman" w:hAnsi="Times New Roman"/>
          <w:b/>
        </w:rPr>
        <w:t>ОСЕБАН ДЕО</w:t>
      </w:r>
    </w:p>
    <w:p>
      <w:pPr>
        <w:pStyle w:val="NoSpacing"/>
        <w:rPr/>
      </w:pPr>
      <w:r>
        <w:rPr>
          <w:rFonts w:ascii="Times New Roman" w:hAnsi="Times New Roman"/>
          <w:b/>
        </w:rPr>
        <w:tab/>
        <w:tab/>
        <w:tab/>
        <w:tab/>
        <w:tab/>
        <w:tab/>
        <w:t>Члан 6.</w:t>
      </w:r>
    </w:p>
    <w:p>
      <w:pPr>
        <w:pStyle w:val="NoSpacing"/>
        <w:rPr>
          <w:rFonts w:ascii="Times Cirilica" w:hAnsi="Times Cirilica"/>
          <w:b/>
          <w:b/>
        </w:rPr>
      </w:pPr>
      <w:r>
        <w:rPr>
          <w:rFonts w:ascii="Times Cirilica" w:hAnsi="Times Cirilica"/>
          <w:b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  <w:docGrid w:type="default" w:linePitch="326" w:charSpace="0"/>
        </w:sectPr>
        <w:pStyle w:val="ListParagraph"/>
        <w:ind w:lef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Средства у износу од </w:t>
      </w:r>
      <w:r>
        <w:rPr>
          <w:rFonts w:eastAsia="F" w:cs="Times New Roman" w:ascii="Times New Roman" w:hAnsi="Times New Roman"/>
          <w:b/>
          <w:bCs/>
          <w:kern w:val="0"/>
          <w:sz w:val="22"/>
          <w:szCs w:val="22"/>
          <w:lang w:eastAsia="en-US" w:bidi="ar-SA"/>
        </w:rPr>
        <w:t>466</w:t>
      </w:r>
      <w:r>
        <w:rPr>
          <w:rFonts w:cs="Times New Roman" w:ascii="Times New Roman" w:hAnsi="Times New Roman"/>
          <w:b/>
          <w:bCs/>
        </w:rPr>
        <w:t>.932.000</w:t>
      </w:r>
      <w:r>
        <w:rPr>
          <w:rFonts w:cs="Times New Roman" w:ascii="Times New Roman" w:hAnsi="Times New Roman"/>
        </w:rPr>
        <w:t xml:space="preserve"> динара распоређују се по корисницима и врстама издатка, и то</w:t>
      </w: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5719" w:type="dxa"/>
        <w:jc w:val="left"/>
        <w:tblInd w:w="115" w:type="dxa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1048"/>
        <w:gridCol w:w="901"/>
        <w:gridCol w:w="1051"/>
        <w:gridCol w:w="4785"/>
        <w:gridCol w:w="1647"/>
        <w:gridCol w:w="1654"/>
        <w:gridCol w:w="1652"/>
        <w:gridCol w:w="1649"/>
        <w:gridCol w:w="1330"/>
      </w:tblGrid>
      <w:tr>
        <w:trPr>
          <w:trHeight w:val="224" w:hRule="atLeast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Шифра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функц.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>класиф.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94" w:leader="none"/>
              </w:tabs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Број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>позиције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Економ.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>класиф.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bidi w:val="0"/>
              <w:spacing w:before="35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sr-RS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sr-RS"/>
              </w:rPr>
              <w:t>Опис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Средства из буџета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Средства из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сопствених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извора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Средства из осталих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извора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>Структура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(%)</w:t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37" w:leader="none"/>
              </w:tabs>
              <w:spacing w:before="61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1_СКУПШТИНА_ОПШТИНЕ"/>
            <w:bookmarkStart w:id="1" w:name="0_БУЏЕТ__ОПШТИНЕ_ЋИЋЕВАЦ"/>
            <w:bookmarkEnd w:id="0"/>
            <w:bookmarkEnd w:id="1"/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Раздео</w:t>
              <w:tab/>
              <w:t>1</w:t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СКУПШТИНА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ОПШТИНЕ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Функц.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клас.</w:t>
              <w:tab/>
              <w:t>111</w:t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Извршни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законодавни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органи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Програм</w:t>
              <w:tab/>
              <w:t>2101</w:t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ПОЛИТИЧКИ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СИСТЕМ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ЛОКАЛНЕ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САМОУПРАВЕ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10" w:hRule="atLeast"/>
        </w:trPr>
        <w:tc>
          <w:tcPr>
            <w:tcW w:w="1571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Активност</w:t>
              <w:tab/>
              <w:t>0001</w:t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Функционисање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скупштине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365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411000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ПЛАТЕ,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ДОДАЦИ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НАКНАДЕ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ЗАПОСЛЕНИХ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(ЗАРАДЕ)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3.100.000,00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3.100.000,00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0,66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412000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СОЦИЈАЛНИ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ДОПРИНОСИ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ТЕРЕТ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ПОСЛОДАВЦА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573.000,00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573.000,00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0,12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3/0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414000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СОЦИЈАЛНА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9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ДАВАЊА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ЗАПОСЛЕНИМА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150.000,00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150.000,00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415000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НАКНАДЕ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ТРОШКОВА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ЗАПОСЛЕНЕ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70.000,00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70.000,00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421000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СТАЛНИ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ТРОШКОВИ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200.000,00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200.000,00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6/0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422000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ТРОШКОВИ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ПУТОВАЊА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7/0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423000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УСЛУГЕ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УГОВОРУ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8.950.000,00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8.950.000,00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1,92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8/0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426000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МАТЕРИЈАЛ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180.000,00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180.000,00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9/0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465000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ОСТАЛЕ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ДОТАЦИЈЕ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ТРАНСФЕРИ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120.000,00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120.000,00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10/0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481000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ДОТАЦИЈЕ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НЕВЛАДИНИМ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ОРГАНИЗАЦИЈАМА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237.000,00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237.000,00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482000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ПОРЕЗИ,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ОБАВЕЗНЕ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ТАКСЕ,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КАЗНЕ,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ПЕНАЛИ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КАМАТЕ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120.000,00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120.000,00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активност</w:t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0001</w:t>
              <w:tab/>
              <w:t>Функционисање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скупштине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13.720.000,00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13.720.000,00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2,94</w:t>
            </w:r>
          </w:p>
        </w:tc>
      </w:tr>
      <w:tr>
        <w:trPr>
          <w:trHeight w:val="210" w:hRule="atLeast"/>
        </w:trPr>
        <w:tc>
          <w:tcPr>
            <w:tcW w:w="1571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571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Извори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финансирања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функцију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01</w:t>
              <w:tab/>
              <w:t>Приходе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буџета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13.720.000,00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функц.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клас.</w:t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111</w:t>
              <w:tab/>
              <w:t>Извршни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законодавни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органи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13.720.000,00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13.720.000,00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2,94</w:t>
            </w:r>
          </w:p>
        </w:tc>
      </w:tr>
      <w:tr>
        <w:trPr>
          <w:trHeight w:val="210" w:hRule="atLeast"/>
        </w:trPr>
        <w:tc>
          <w:tcPr>
            <w:tcW w:w="1571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2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Функц.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клас.</w:t>
              <w:tab/>
              <w:t>160</w:t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Опште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јавне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услуге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некласификоване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другом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месту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Програм</w:t>
              <w:tab/>
              <w:t>2101</w:t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ПОЛИТИЧКИ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СИСТЕМ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ЛОКАЛНЕ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САМОУПРАВЕ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10" w:hRule="atLeast"/>
        </w:trPr>
        <w:tc>
          <w:tcPr>
            <w:tcW w:w="1571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Активност</w:t>
              <w:tab/>
              <w:t>0001</w:t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Функционисање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скупштине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12/0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421000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СТАЛНИ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ТРОШКОВИ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13/0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423000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УСЛУГЕ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УГОВОРУ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2.200.000,00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2.200.000,00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0,47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14/0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426000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МАТЕРИЈАЛ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150.000,00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150.000,00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активност</w:t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0001</w:t>
              <w:tab/>
              <w:t>Функционисање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скупштине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2.400.000,00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2.400.000,00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0,51</w:t>
            </w:r>
          </w:p>
        </w:tc>
      </w:tr>
      <w:tr>
        <w:trPr>
          <w:trHeight w:val="210" w:hRule="atLeast"/>
        </w:trPr>
        <w:tc>
          <w:tcPr>
            <w:tcW w:w="1571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571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Извори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финансирања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функцију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01</w:t>
              <w:tab/>
              <w:t>Приходе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буџета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2.400.000,00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260" w:right="240" w:header="401" w:top="1340" w:footer="535" w:bottom="720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16.120.000,00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8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  <w:tab/>
              <w:t>СКУПШТИНА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16.120.000,00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16.120.000,00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3,45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3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" w:name="2_ПРЕДСЕДНИК_ОПШТИНЕ"/>
            <w:bookmarkEnd w:id="2"/>
            <w:r>
              <w:rPr>
                <w:b/>
                <w:sz w:val="16"/>
              </w:rPr>
              <w:t>Раздео</w:t>
              <w:tab/>
              <w:t>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ПРЕДСЕДНИК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0,79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705.000,00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705.000,00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8.025.000,00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8.025.000,00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1,72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8.025.000,00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8.025.000,00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8.025.000,00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1,72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8.025.000,00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8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</w:t>
              <w:tab/>
              <w:t>ПРЕДСЕДНИК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8.025.000,00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8.025.000,00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1,72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3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" w:name="3_ОПШТИНСКО_ВЕЋЕ"/>
            <w:bookmarkEnd w:id="3"/>
            <w:r>
              <w:rPr>
                <w:b/>
                <w:sz w:val="16"/>
              </w:rPr>
              <w:t>Раздео</w:t>
              <w:tab/>
              <w:t>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" w:name="111_Извршни_и_законодавни_органи"/>
            <w:bookmarkEnd w:id="4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68" w:leader="none"/>
              </w:tabs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left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5" w:name="2101"/>
            <w:bookmarkEnd w:id="5"/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1.830.000,00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1.830.000,00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370.000,00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370.000,00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2.400.000,00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0,51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5.150.000,00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5.150.000,00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1,10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5.150.000,00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5.150.000,00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5.150.000,00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1,10</w:t>
            </w:r>
          </w:p>
        </w:tc>
      </w:tr>
      <w:tr>
        <w:trPr>
          <w:trHeight w:val="209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5.150.000,00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8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</w:t>
              <w:tab/>
              <w:t>ОПШТИНСКО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5.150.000,00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5.150.000,00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1,10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3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6" w:name="4_ОПШТИНСКО_ПРАВОБРАНИЛАШТВО"/>
            <w:bookmarkEnd w:id="6"/>
            <w:r>
              <w:rPr>
                <w:b/>
                <w:sz w:val="16"/>
              </w:rPr>
              <w:t>Раздео</w:t>
              <w:tab/>
              <w:t>4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7" w:name="330_Судови"/>
            <w:bookmarkEnd w:id="7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330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Судови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1.150.000,00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1.150.000,00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left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</w:tr>
      <w:tr>
        <w:trPr>
          <w:trHeight w:val="414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38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</w: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7.665.000,00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7.665.000,00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1,64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330: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7.665.000,00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330</w:t>
              <w:tab/>
              <w:t>Судови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7.665.000,00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7.665.000,00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1,64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7.665.000,00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8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</w:t>
              <w:tab/>
            </w:r>
            <w:r>
              <w:rPr>
                <w:b/>
                <w:spacing w:val="-1"/>
                <w:sz w:val="16"/>
              </w:rPr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7.665.000,00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7.665.000,00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1,64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3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8" w:name="5_ОПШТИНСКА_УПРАВА"/>
            <w:bookmarkEnd w:id="8"/>
            <w:r>
              <w:rPr>
                <w:b/>
                <w:sz w:val="16"/>
              </w:rPr>
              <w:t>Раздео</w:t>
              <w:tab/>
              <w:t>5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9" w:name="040_Породица_и_деца"/>
            <w:bookmarkStart w:id="10" w:name="-"/>
            <w:bookmarkEnd w:id="9"/>
            <w:bookmarkEnd w:id="10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040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Породица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0019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децом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0,79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ЗАШТИТУ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1,07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0019</w:t>
              <w:tab/>
              <w:t>Подршка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децом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1,86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040: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040</w:t>
              <w:tab/>
              <w:t>Породица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1,86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11" w:name="070_Социјална_помоћ_угроженом_становништ"/>
            <w:bookmarkEnd w:id="11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070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помоћ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угроженом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становништву,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09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left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ЗАШТИТУ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48/1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ЗАШТИТУ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3.230.000,00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3.730.000,00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0,80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2.650.000,00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2.650.000,00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0,57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2.650.000,00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2.650.000,00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0,57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070: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5.350.000,00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4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lineRule="auto" w:line="228" w:before="37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помоћ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угроженом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становништву,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 месту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5.350.000,00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8.580.000,00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12" w:name="090_Социјална_заштита_некласификована_на"/>
            <w:bookmarkEnd w:id="12"/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13" w:name="0902"/>
            <w:bookmarkEnd w:id="13"/>
            <w:r>
              <w:rPr>
                <w:b/>
                <w:sz w:val="16"/>
              </w:rPr>
              <w:t>Програм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ЗАШТИТУ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2,12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2,12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ТРАНСФЕРИ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ОСТАЛИМ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3.300.000,00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3.300.000,00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3.300.000,00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3.300.000,00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090: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2,83</w:t>
            </w:r>
          </w:p>
        </w:tc>
      </w:tr>
      <w:tr>
        <w:trPr>
          <w:trHeight w:val="209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14" w:name="133_Остале_опште_услуге"/>
            <w:bookmarkEnd w:id="14"/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Остале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left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43.528.000,00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43.528.000,00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9,32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8.941.000,00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8.941.000,00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1,91</w:t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12.950.000,00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12.950.000,00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2,77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6.450.000,00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6.450.000,00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1,38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3.950.000,00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3.950.000,00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414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38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ШТЕТЕ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ПОВРЕДЕ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ШТЕТУ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НАНЕТУ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СТРАНЕ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ДРЖАВНИХ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ГРАЂЕВИНСКИ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ОБЈЕКТИ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6.900.000,00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6.900.000,00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1,48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7.100.000,00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7.100.000,00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1,52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</w:tr>
      <w:tr>
        <w:trPr>
          <w:trHeight w:val="23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119.119.000,00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119.119.000,00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25,51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0009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1,18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  <w:tab/>
              <w:t>Текућа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1,18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  <w:tab/>
              <w:t>Стална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133: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125.119.000,00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  <w:tab/>
              <w:t>Остале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125.119.000,00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125.119.000,00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26,80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43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0602-4001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0602-4001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15" w:name="170_Трансакције_јавног_дуга"/>
            <w:bookmarkEnd w:id="15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170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Трансакције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Сервисирање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441000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ДОМАЋИХ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КАМАТА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ПРАТЕЋИ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611000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ГЛАВНИЦЕ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ДОМАЋИМ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Сервисирање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1,72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170: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170</w:t>
              <w:tab/>
              <w:t>Трансакције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1,72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16" w:name="220_Цивилна_одбрана"/>
            <w:bookmarkEnd w:id="16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220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0014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414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38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0014</w:t>
              <w:tab/>
              <w:t>Управљање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4.160.000,00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4.160.000,00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220: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4.160.000,00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220</w:t>
              <w:tab/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4.160.000,00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4.160.000,00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17" w:name="411_Општи_економски_и_комерцијални_посло"/>
            <w:bookmarkEnd w:id="17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411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18" w:name="0501"/>
            <w:bookmarkEnd w:id="18"/>
            <w:r>
              <w:rPr>
                <w:b/>
                <w:sz w:val="16"/>
              </w:rPr>
              <w:t>Програм</w:t>
              <w:tab/>
              <w:t>0501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ЕФИКАСНОСТ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ОБНОВЉИВИ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ЕНЕРГИЈЕ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ГРАЂЕВИНСКИ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ОБЈЕКТИ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Енергетски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1,50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43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0501-4002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ПРИВАТНИМ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0501-4002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Унапређење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411: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411</w:t>
              <w:tab/>
              <w:t>Општи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2,25</w:t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left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19" w:name="412_Општи_послови_по_питању_рада"/>
            <w:bookmarkEnd w:id="19"/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0" w:name="1501"/>
            <w:bookmarkEnd w:id="20"/>
            <w:r>
              <w:rPr>
                <w:b/>
                <w:sz w:val="16"/>
              </w:rPr>
              <w:t>Програм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4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38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ОБАВЕЗНО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412: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1" w:name="421_Пољопривреда"/>
            <w:bookmarkEnd w:id="21"/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2" w:name="0101"/>
            <w:bookmarkEnd w:id="22"/>
            <w:r>
              <w:rPr>
                <w:b/>
                <w:sz w:val="16"/>
              </w:rPr>
              <w:t>Програм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спровођење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пољопривредне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локалној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414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42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ЈАВНИМ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НЕФИНАНСИЈСКИМ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ПРЕДУЗЕЋИМА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1,28</w:t>
            </w:r>
          </w:p>
        </w:tc>
      </w:tr>
      <w:tr>
        <w:trPr>
          <w:trHeight w:val="414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lineRule="auto" w:line="228" w:before="37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спровођење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пољопривредне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локалној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1,33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421: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1,54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3" w:name="451_Друмски_саобраћај"/>
            <w:bookmarkEnd w:id="23"/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Друмски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4" w:name="0701"/>
            <w:bookmarkEnd w:id="24"/>
            <w:r>
              <w:rPr>
                <w:b/>
                <w:sz w:val="16"/>
              </w:rPr>
              <w:t>Програм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ОРГАНИЗАЦИЈА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left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1,18</w:t>
            </w:r>
          </w:p>
        </w:tc>
      </w:tr>
      <w:tr>
        <w:trPr>
          <w:trHeight w:val="414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38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ЈАВНИМ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НЕФИНАНСИЈСКИМ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ПРЕДУЗЕЋИМА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Управљање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2,03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0005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12" w:hanging="0"/>
              <w:rPr>
                <w:sz w:val="16"/>
              </w:rPr>
            </w:pPr>
            <w:r>
              <w:rPr>
                <w:sz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ГРАЂЕВИНСКИ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ОБЈЕКТИ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  <w:tab/>
              <w:t>Унапређење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1,18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43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0701-5006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ГРАЂЕВИНСКИ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ОБЈЕКТИ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8,57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0701-5006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30.000.000,00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40.000.000,00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8,57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451: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Нераспоређени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  <w:tab/>
              <w:t>Друмски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55.000.000,00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11,78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5" w:name="473_Туризам"/>
            <w:bookmarkEnd w:id="25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473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Туризам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6" w:name="1502"/>
            <w:bookmarkEnd w:id="26"/>
            <w:r>
              <w:rPr>
                <w:b/>
                <w:sz w:val="16"/>
              </w:rPr>
              <w:t>Програм</w:t>
              <w:tab/>
              <w:t>1502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09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ГРАЂЕВИНСКИ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ОБЈЕКТИ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Управљање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473: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473</w:t>
              <w:tab/>
              <w:t>Туризам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7" w:name="510_Управљање_отпадом"/>
            <w:bookmarkEnd w:id="27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510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1102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Одржавање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0,62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0,96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Одржавање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0,96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510</w:t>
              <w:tab/>
              <w:t>Управљање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7.400.000,00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1,58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8" w:name="560_Заштита_животне_средине_некласификов"/>
            <w:bookmarkEnd w:id="28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560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29" w:name="0401"/>
            <w:bookmarkEnd w:id="29"/>
            <w:r>
              <w:rPr>
                <w:b/>
                <w:sz w:val="16"/>
              </w:rPr>
              <w:t>Програм</w:t>
              <w:tab/>
              <w:t>0401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109/1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111/1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Праћење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0,79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560: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22"/>
          <w:footerReference w:type="default" r:id="rId23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left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560</w:t>
              <w:tab/>
              <w:t>Заштита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0,79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0" w:name="620_Развој_заједнице"/>
            <w:bookmarkEnd w:id="30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620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1" w:name="1101"/>
            <w:bookmarkEnd w:id="31"/>
            <w:r>
              <w:rPr>
                <w:b/>
                <w:sz w:val="16"/>
              </w:rPr>
              <w:t>Програм</w:t>
              <w:tab/>
              <w:t>1101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СТАНОВАЊЕ,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УРБАНИЗАМ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ГРАЂЕВИНСКИ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ОБЈЕКТИ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9.588.000,00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5.880.000,00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15.468.000,00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3,31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Просторно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9.588.000,00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15.468.000,00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3,31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Управљање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0005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4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38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ЈАВНИМ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НЕФИНАНСИЈСКИМ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ПРЕДУЗЕЋИМА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  <w:tab/>
              <w:t>Остваривање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6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620: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10.588.000,00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  <w:tab/>
              <w:t>Неутрошена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  <w:tab/>
              <w:t>Развој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10.588.000,00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16.468.000,00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3,53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2" w:name="630_Водоснабдевање"/>
            <w:bookmarkEnd w:id="32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630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1102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0008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414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42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ЈАВНИМ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НЕФИНАНСИЈСКИМ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ПРЕДУЗЕЋИМА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2,14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ГРАЂЕВИНСКИ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ОБЈЕКТИ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2,36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  <w:tab/>
              <w:t>Управљање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21.500.000,00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21.500.000,00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4,60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sectPr>
          <w:headerReference w:type="default" r:id="rId24"/>
          <w:footerReference w:type="default" r:id="rId25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left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630: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21.500.000,00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  <w:tab/>
              <w:t>Водоснабдевање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21.500.000,00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21.500.000,00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4,60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3" w:name="640_Улична_расвета"/>
            <w:bookmarkEnd w:id="33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640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4" w:name="1102"/>
            <w:bookmarkEnd w:id="34"/>
            <w:r>
              <w:rPr>
                <w:b/>
                <w:sz w:val="16"/>
              </w:rPr>
              <w:t>Програм</w:t>
              <w:tab/>
              <w:t>1102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Управљање/одржавање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1,43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640: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  <w:tab/>
              <w:t>Улична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1,43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5" w:name="721_Опште_медицинске_услуге"/>
            <w:bookmarkEnd w:id="35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721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6" w:name="1801"/>
            <w:bookmarkEnd w:id="36"/>
            <w:r>
              <w:rPr>
                <w:b/>
                <w:sz w:val="16"/>
              </w:rPr>
              <w:t>Програм</w:t>
              <w:tab/>
              <w:t>1801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ЗДРАВСТВЕНА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4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38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ОБАВЕЗНО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7.700.000,00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7.700.000,00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4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1,65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Мртвозорство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721: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8.360.000,00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  <w:tab/>
              <w:t>Опште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8.360.000,00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8.360.000,00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1,79</w:t>
            </w:r>
          </w:p>
        </w:tc>
      </w:tr>
      <w:tr>
        <w:trPr>
          <w:trHeight w:val="209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810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26"/>
          <w:footerReference w:type="default" r:id="rId27"/>
          <w:type w:val="nextPage"/>
          <w:pgSz w:orient="landscape" w:w="16838" w:h="11906"/>
          <w:pgMar w:left="260" w:right="240" w:header="401" w:top="1340" w:footer="535" w:bottom="8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57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7" w:right="7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7" w:right="7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организацијама,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удружењима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1,28</w:t>
            </w:r>
          </w:p>
        </w:tc>
      </w:tr>
      <w:tr>
        <w:trPr>
          <w:trHeight w:val="414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lineRule="auto" w:line="228" w:before="37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организацијама,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удружењима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1,28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7" w:right="7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Мобилијари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Ћићевцу,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Сталаћу,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Плочнику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125/1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2.998.946,00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2.998.946,00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125/2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201.054,00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201.054,00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125/3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>
        <w:trPr>
          <w:trHeight w:val="414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lineRule="auto" w:line="228" w:before="37" w:after="0"/>
              <w:ind w:left="1084" w:hanging="79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Мобилијари за дечја игралишта у Ћићевцу, Сталаћу, Плочнику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1,54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2,83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7" w:right="7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7" w:right="7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7" w:right="7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125/4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</w:tr>
      <w:tr>
        <w:trPr>
          <w:trHeight w:val="414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lineRule="auto" w:line="228" w:before="37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0,86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0,86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7" w:name="830_Услуге_емитовања_и_штампања"/>
            <w:bookmarkEnd w:id="37"/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7" w:right="7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7" w:right="7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28"/>
          <w:footerReference w:type="default" r:id="rId29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>
        <w:trPr>
          <w:trHeight w:val="414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lineRule="auto" w:line="228" w:before="37" w:after="0"/>
              <w:ind w:left="34" w:right="50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0,32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6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830: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0,32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8" w:name="840_Верске_и_остале_услуге_заједнице"/>
            <w:bookmarkEnd w:id="38"/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840: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0,21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39" w:name="912_Основно_образовање"/>
            <w:bookmarkEnd w:id="39"/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0" w:name="2003"/>
            <w:bookmarkEnd w:id="40"/>
            <w:r>
              <w:rPr>
                <w:b/>
                <w:sz w:val="16"/>
              </w:rPr>
              <w:t>Програм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ТРАНСФЕРИ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ОСТАЛИМ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19.587.000,00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19.587.000,00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19.587.000,00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19.587.000,00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4,19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912: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19.587.000,00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19.587.000,00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19.587.000,00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4,19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1" w:name="920_Средње_образовање"/>
            <w:bookmarkEnd w:id="41"/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30"/>
          <w:footerReference w:type="default" r:id="rId31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2" w:name="2004"/>
            <w:bookmarkEnd w:id="42"/>
            <w:r>
              <w:rPr>
                <w:b/>
                <w:sz w:val="16"/>
              </w:rPr>
              <w:t>Програм</w:t>
              <w:tab/>
              <w:t>2004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rPr>
                <w:sz w:val="16"/>
              </w:rPr>
            </w:pPr>
            <w:r>
              <w:rPr>
                <w:sz w:val="16"/>
              </w:rPr>
              <w:t>ТРАНСФЕРИ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ОСТАЛИМ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1.726.000,00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1.726.000,00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Реализација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1.726.000,00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1.726.000,00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0,37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6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920: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1.726.000,00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  <w:tab/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1.726.000,00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1.726.000,00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0,37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3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3" w:name="5.01_Народна_библиотека"/>
            <w:bookmarkEnd w:id="43"/>
            <w:r>
              <w:rPr>
                <w:b/>
                <w:sz w:val="16"/>
              </w:rPr>
              <w:t>Глава</w:t>
              <w:tab/>
              <w:t>5.01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НАРОДНА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4" w:name="820_Услуге_културе"/>
            <w:bookmarkEnd w:id="44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820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5" w:name="1201"/>
            <w:bookmarkEnd w:id="45"/>
            <w:r>
              <w:rPr>
                <w:b/>
                <w:sz w:val="16"/>
              </w:rPr>
              <w:t>Програм</w:t>
              <w:tab/>
              <w:t>1201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6.900.000,00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6.900.000,00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1,48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1.830.000,00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1.880.000,00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1.030.000,00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640.000,00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139/1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1.535.000,00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1.565.000,00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/>
            </w:pPr>
            <w:r>
              <w:rPr>
                <w:sz w:val="16"/>
              </w:rPr>
              <w:t>НЕМАТЕРИЈАЛНА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14.555.000,00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14.755.000,00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3,16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08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продукције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32"/>
          <w:footerReference w:type="default" r:id="rId33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center"/>
              <w:textAlignment w:val="auto"/>
              <w:rPr/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center"/>
              <w:textAlignment w:val="auto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center"/>
              <w:textAlignment w:val="auto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center"/>
              <w:textAlignment w:val="auto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6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продукције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380.000,00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490.000,00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0,10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414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lineRule="auto" w:line="228" w:before="37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1.360.000,00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1.360.000,00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0,29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16.295.000,00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color="auto" w:fill="F4F4F4" w:val="clear"/>
          </w:tcPr>
          <w:p>
            <w:pPr>
              <w:pStyle w:val="TableParagraph"/>
              <w:spacing w:lineRule="exact" w:line="183"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8" w:space="0" w:color="000000"/>
            </w:tcBorders>
            <w:shd w:color="auto" w:fill="F4F4F4" w:val="clear"/>
          </w:tcPr>
          <w:p>
            <w:pPr>
              <w:pStyle w:val="TableParagraph"/>
              <w:spacing w:lineRule="exact" w:line="183"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8" w:space="0" w:color="000000"/>
            </w:tcBorders>
            <w:shd w:color="auto" w:fill="F4F4F4" w:val="clear"/>
          </w:tcPr>
          <w:p>
            <w:pPr>
              <w:pStyle w:val="TableParagraph"/>
              <w:spacing w:lineRule="exact" w:line="183"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8" w:space="0" w:color="000000"/>
            </w:tcBorders>
            <w:shd w:color="auto" w:fill="F4F4F4" w:val="clear"/>
          </w:tcPr>
          <w:p>
            <w:pPr>
              <w:pStyle w:val="TableParagraph"/>
              <w:spacing w:lineRule="exact" w:line="183"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16.295.000,00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8" w:space="0" w:color="000000"/>
            </w:tcBorders>
            <w:shd w:color="auto" w:fill="F4F4F4" w:val="clear"/>
          </w:tcPr>
          <w:p>
            <w:pPr>
              <w:pStyle w:val="TableParagraph"/>
              <w:spacing w:lineRule="exact" w:line="183"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8" w:space="0" w:color="000000"/>
            </w:tcBorders>
            <w:shd w:color="auto" w:fill="F4F4F4" w:val="clear"/>
          </w:tcPr>
          <w:p>
            <w:pPr>
              <w:pStyle w:val="TableParagraph"/>
              <w:spacing w:lineRule="exact" w:line="183"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8" w:space="0" w:color="000000"/>
            </w:tcBorders>
            <w:shd w:color="auto" w:fill="F4F4F4" w:val="clear"/>
          </w:tcPr>
          <w:p>
            <w:pPr>
              <w:pStyle w:val="TableParagraph"/>
              <w:spacing w:lineRule="exact" w:line="183"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16.605.000,00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lineRule="exact" w:line="183"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3,56</w:t>
            </w:r>
          </w:p>
        </w:tc>
      </w:tr>
      <w:tr>
        <w:trPr>
          <w:trHeight w:val="207" w:hRule="atLeast"/>
        </w:trPr>
        <w:tc>
          <w:tcPr>
            <w:tcW w:w="16100" w:type="dxa"/>
            <w:gridSpan w:val="9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5.01: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16.295.000,00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38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</w:t>
              <w:tab/>
              <w:t>НАРОДНА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16.295.000,00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16.605.000,00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3,56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6" w:name="5.02_Спортски_центар_Ћићевац"/>
            <w:bookmarkEnd w:id="46"/>
            <w:r>
              <w:rPr>
                <w:b/>
                <w:sz w:val="16"/>
              </w:rPr>
              <w:t>Глава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09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2.985.000,00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2.985.000,00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rPr>
                <w:sz w:val="16"/>
              </w:rPr>
            </w:pPr>
            <w:r>
              <w:rPr>
                <w:sz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</w:tbl>
    <w:p>
      <w:pPr>
        <w:sectPr>
          <w:headerReference w:type="default" r:id="rId34"/>
          <w:footerReference w:type="default" r:id="rId35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7.611.000,00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7.611.000,00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1,63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7.611.000,00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7.611.000,00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7.611.000,00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1,63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5.02: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7.611.000,00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38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  <w:tab/>
              <w:t>СПОРТСКИ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7.611.000,00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7.611.000,00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1,63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3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7" w:name="5.03_Спортски_центар_Сталаћ_-_Град_Стала"/>
            <w:bookmarkEnd w:id="47"/>
            <w:r>
              <w:rPr>
                <w:b/>
                <w:sz w:val="16"/>
              </w:rPr>
              <w:t>Глава</w:t>
              <w:tab/>
              <w:t>5.03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8" w:name="810_Услуге_рекреације_и_спорта"/>
            <w:bookmarkEnd w:id="48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810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49" w:name="1301"/>
            <w:bookmarkEnd w:id="49"/>
            <w:r>
              <w:rPr>
                <w:b/>
                <w:sz w:val="16"/>
              </w:rPr>
              <w:t>Програм</w:t>
              <w:tab/>
              <w:t>1301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1.460.000,00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1.460.000,00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</w:tbl>
    <w:p>
      <w:pPr>
        <w:sectPr>
          <w:headerReference w:type="default" r:id="rId36"/>
          <w:footerReference w:type="default" r:id="rId37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jc w:val="center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1"/>
        <w:gridCol w:w="1050"/>
        <w:gridCol w:w="5172"/>
        <w:gridCol w:w="1647"/>
        <w:gridCol w:w="1654"/>
        <w:gridCol w:w="1654"/>
        <w:gridCol w:w="1650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29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2.995.000,00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2.995.000,00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6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2.995.000,00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2.995.000,00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2.995.000,00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5.03:</w:t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2.995.000,00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38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5.03</w:t>
              <w:tab/>
              <w:t>СПОРТСКИ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2.995.000,00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2.995.000,00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0,64</w:t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3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50" w:name="5.04_Предшколско_васпитање_и_образовање"/>
            <w:bookmarkEnd w:id="50"/>
            <w:r>
              <w:rPr>
                <w:b/>
                <w:sz w:val="16"/>
              </w:rPr>
              <w:t>Глава</w:t>
              <w:tab/>
              <w:t>5.04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51" w:name="911_Предшколско_образовање"/>
            <w:bookmarkEnd w:id="51"/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911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bookmarkStart w:id="52" w:name="2002"/>
            <w:bookmarkEnd w:id="52"/>
            <w:r>
              <w:rPr>
                <w:b/>
                <w:sz w:val="16"/>
              </w:rPr>
              <w:t>Програм</w:t>
              <w:tab/>
              <w:t>2002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97" w:hRule="atLeast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57" w:leader="none"/>
              </w:tabs>
              <w:spacing w:before="6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предшколскогваспитања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27.050.000,00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27.050.000,00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5,79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4.600.000,00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4.600.000,00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НАТУРИ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1.280.000,00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1.280.000,00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5.425.000,00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5.485.000,00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1,17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УГОВОРУ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2.940.000,00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3.220.000,00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455.000,00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455.000,00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3.925.000,00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3.925.000,00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1.160.000,00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1.160.000,00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ЗАШТИТУ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389" w:right="365" w:hanging="0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52" w:right="228" w:hanging="0"/>
              <w:jc w:val="center"/>
              <w:rPr>
                <w:sz w:val="16"/>
              </w:rPr>
            </w:pPr>
            <w:r>
              <w:rPr>
                <w:sz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263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>
      <w:pPr>
        <w:sectPr>
          <w:headerReference w:type="default" r:id="rId38"/>
          <w:footerReference w:type="default" r:id="rId39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086" w:type="dxa"/>
        <w:jc w:val="left"/>
        <w:tblInd w:w="131" w:type="dxa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1024"/>
        <w:gridCol w:w="904"/>
        <w:gridCol w:w="1052"/>
        <w:gridCol w:w="4548"/>
        <w:gridCol w:w="2274"/>
        <w:gridCol w:w="1649"/>
        <w:gridCol w:w="1651"/>
        <w:gridCol w:w="1648"/>
        <w:gridCol w:w="1334"/>
      </w:tblGrid>
      <w:tr>
        <w:trPr>
          <w:trHeight w:val="591" w:hRule="atLeast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Шифра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функц.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>класиф.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Број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>позиције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Економ.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>класиф.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5" w:after="0"/>
              <w:jc w:val="center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Опис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Средства из буџета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Средства из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сопствених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извора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Средства из осталих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извора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>Структура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911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jc w:val="left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195/0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512000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МАШИНЕ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ОПРЕМА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1100000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80000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1180000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0,25</w:t>
            </w:r>
          </w:p>
        </w:tc>
      </w:tr>
      <w:tr>
        <w:trPr>
          <w:trHeight w:val="414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2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активност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29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37" w:after="0"/>
              <w:ind w:left="34" w:right="501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Функционисање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остваривање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предшколскогваспитања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образовања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49290000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480000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49770000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10,66</w:t>
            </w:r>
          </w:p>
        </w:tc>
      </w:tr>
      <w:tr>
        <w:trPr>
          <w:trHeight w:val="210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Извори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финансирања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функцију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911:</w:t>
            </w:r>
          </w:p>
        </w:tc>
      </w:tr>
      <w:tr>
        <w:trPr>
          <w:trHeight w:val="236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left"/>
              <w:textAlignment w:val="auto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Приходе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буџета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49290000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left"/>
              <w:textAlignment w:val="auto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Сопствене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приходе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буџетских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корисника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480000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2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функц.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клас.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911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left"/>
              <w:textAlignment w:val="auto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Предшколско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образовање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49290000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480000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49770000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10,66</w:t>
            </w:r>
          </w:p>
        </w:tc>
      </w:tr>
      <w:tr>
        <w:trPr>
          <w:trHeight w:val="210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Извори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финансирања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главу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5.04:</w:t>
            </w:r>
          </w:p>
        </w:tc>
      </w:tr>
      <w:tr>
        <w:trPr>
          <w:trHeight w:val="237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left"/>
              <w:textAlignment w:val="auto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Приходе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буџета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49290000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left"/>
              <w:textAlignment w:val="auto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Сопствене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приходе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буџетских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корисника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480000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2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главу</w:t>
            </w:r>
          </w:p>
        </w:tc>
        <w:tc>
          <w:tcPr>
            <w:tcW w:w="5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389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5.04</w:t>
              <w:tab/>
              <w:t>ПРЕДШКОЛСКО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ВАСПИТАЊЕ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ОБРАЗОВАЊЕ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49290000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480000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49770000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10,66</w:t>
            </w:r>
          </w:p>
        </w:tc>
      </w:tr>
      <w:tr>
        <w:trPr>
          <w:trHeight w:val="210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97" w:hRule="atLeas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jc w:val="left"/>
              <w:rPr>
                <w:b/>
                <w:b/>
                <w:sz w:val="16"/>
              </w:rPr>
            </w:pPr>
            <w:bookmarkStart w:id="53" w:name="5.05_Месне_заједнице"/>
            <w:bookmarkEnd w:id="53"/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Глава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1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44686</w:t>
            </w:r>
          </w:p>
        </w:tc>
        <w:tc>
          <w:tcPr>
            <w:tcW w:w="5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61" w:after="0"/>
              <w:ind w:left="0" w:right="0" w:hanging="0"/>
              <w:jc w:val="left"/>
              <w:textAlignment w:val="auto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МЕСНЕ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ЗАЈЕДНИЦЕ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97" w:hRule="atLeas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jc w:val="left"/>
              <w:rPr>
                <w:b/>
                <w:b/>
                <w:sz w:val="16"/>
              </w:rPr>
            </w:pPr>
            <w:bookmarkStart w:id="54" w:name="160_Опште_јавне_услуге_некласификоване_н"/>
            <w:bookmarkEnd w:id="54"/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>Функц.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клас.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3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</w:t>
            </w:r>
          </w:p>
        </w:tc>
        <w:tc>
          <w:tcPr>
            <w:tcW w:w="5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61" w:after="0"/>
              <w:ind w:left="0" w:right="0" w:hanging="0"/>
              <w:jc w:val="left"/>
              <w:textAlignment w:val="auto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Опште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јавне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услуге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некласификоване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другом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месту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97" w:hRule="atLeas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jc w:val="left"/>
              <w:rPr>
                <w:b/>
                <w:b/>
                <w:sz w:val="16"/>
              </w:rPr>
            </w:pPr>
            <w:bookmarkStart w:id="55" w:name="0602"/>
            <w:bookmarkEnd w:id="55"/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Програм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602</w:t>
            </w:r>
          </w:p>
        </w:tc>
        <w:tc>
          <w:tcPr>
            <w:tcW w:w="5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61" w:after="0"/>
              <w:ind w:left="0" w:right="0" w:hanging="0"/>
              <w:jc w:val="left"/>
              <w:textAlignment w:val="auto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ОПШТЕ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УСЛУГЕ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ЛОКАЛНЕ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САМОУПРАВЕ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10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96" w:hRule="atLeas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42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Активност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29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</w:t>
            </w:r>
          </w:p>
        </w:tc>
        <w:tc>
          <w:tcPr>
            <w:tcW w:w="5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Функционисање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9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месних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9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заједница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jc w:val="left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196/0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421000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СТАЛНИ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ТРОШКОВИ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1461000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1461000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0,31</w:t>
            </w:r>
          </w:p>
        </w:tc>
      </w:tr>
      <w:tr>
        <w:trPr>
          <w:trHeight w:val="237" w:hRule="atLeas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jc w:val="left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197/0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423000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УСЛУГЕ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УГОВОРУ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100000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100000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0,02</w:t>
            </w:r>
          </w:p>
        </w:tc>
      </w:tr>
      <w:tr>
        <w:trPr>
          <w:trHeight w:val="237" w:hRule="atLeas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jc w:val="left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198/0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426000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МАТЕРИЈАЛ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780000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780000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0,17</w:t>
            </w:r>
          </w:p>
        </w:tc>
      </w:tr>
      <w:tr>
        <w:trPr>
          <w:trHeight w:val="237" w:hRule="atLeas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jc w:val="left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199/0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482000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ПОРЕЗИ,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ОБАВЕЗНЕ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ТАКСЕ,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КАЗНЕ,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ПЕНАЛИ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КАМАТЕ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50000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50000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182" w:before="35" w:after="0"/>
              <w:ind w:left="0" w:right="0" w:hanging="0"/>
              <w:jc w:val="left"/>
              <w:textAlignment w:val="auto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72" w:hanging="0"/>
              <w:jc w:val="left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200/0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289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483000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left="42" w:hanging="0"/>
              <w:jc w:val="left"/>
              <w:rPr>
                <w:sz w:val="1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НОВЧАНЕ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КАЗНЕ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ПЕНАЛИ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РЕШЕЊУ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СУДОВА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50000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1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50000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5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0,01</w:t>
            </w:r>
          </w:p>
        </w:tc>
      </w:tr>
      <w:tr>
        <w:trPr>
          <w:trHeight w:val="237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2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активност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29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Функционисање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9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месних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9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заједница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2441000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2441000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0,52</w:t>
            </w:r>
          </w:p>
        </w:tc>
      </w:tr>
      <w:tr>
        <w:trPr>
          <w:trHeight w:val="210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Извори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финансирања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функцију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160:</w:t>
            </w:r>
          </w:p>
        </w:tc>
      </w:tr>
      <w:tr>
        <w:trPr>
          <w:trHeight w:val="237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left"/>
              <w:textAlignment w:val="auto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Приходе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буџета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2441000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2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функц.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клас.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160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left"/>
              <w:textAlignment w:val="auto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Опште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јавне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услуге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некласификоване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на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другом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месту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2441000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2441000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0,52</w:t>
            </w:r>
          </w:p>
        </w:tc>
      </w:tr>
      <w:tr>
        <w:trPr>
          <w:trHeight w:val="210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Извори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финансирања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главу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5.05:</w:t>
            </w:r>
          </w:p>
        </w:tc>
      </w:tr>
      <w:tr>
        <w:trPr>
          <w:trHeight w:val="237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89" w:right="38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1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left"/>
              <w:textAlignment w:val="auto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Приходе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из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буџета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2441000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2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Укупно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главу</w:t>
            </w:r>
          </w:p>
        </w:tc>
        <w:tc>
          <w:tcPr>
            <w:tcW w:w="5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spacing w:before="31" w:after="0"/>
              <w:ind w:left="389" w:hanging="0"/>
              <w:jc w:val="left"/>
              <w:rPr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5.05</w:t>
              <w:tab/>
              <w:t>МЕСНЕ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16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ЗАЈЕДНИЦЕ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2441000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2441000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40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24"/>
                <w:u w:val="none"/>
              </w:rPr>
              <w:t>0,52</w:t>
            </w:r>
          </w:p>
        </w:tc>
      </w:tr>
      <w:tr>
        <w:trPr>
          <w:trHeight w:val="210" w:hRule="atLeast"/>
        </w:trPr>
        <w:tc>
          <w:tcPr>
            <w:tcW w:w="160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sectPr>
          <w:headerReference w:type="default" r:id="rId40"/>
          <w:footerReference w:type="default" r:id="rId41"/>
          <w:type w:val="nextPage"/>
          <w:pgSz w:orient="landscape" w:w="16838" w:h="11906"/>
          <w:pgMar w:left="260" w:right="240" w:header="401" w:top="1340" w:footer="535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spacing w:before="4" w:after="0"/>
        <w:rPr>
          <w:b w:val="false"/>
          <w:b w:val="false"/>
          <w:sz w:val="10"/>
        </w:rPr>
      </w:pPr>
      <w:r>
        <w:rPr>
          <w:b w:val="false"/>
          <w:sz w:val="10"/>
        </w:rPr>
      </w:r>
    </w:p>
    <w:tbl>
      <w:tblPr>
        <w:tblW w:w="16103" w:type="dxa"/>
        <w:jc w:val="left"/>
        <w:tblInd w:w="-739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2"/>
        <w:gridCol w:w="1048"/>
        <w:gridCol w:w="4125"/>
        <w:gridCol w:w="2699"/>
        <w:gridCol w:w="1652"/>
        <w:gridCol w:w="1649"/>
        <w:gridCol w:w="1654"/>
        <w:gridCol w:w="1324"/>
      </w:tblGrid>
      <w:tr>
        <w:trPr>
          <w:trHeight w:val="59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spacing w:before="35" w:after="0"/>
              <w:jc w:val="center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spacing w:before="35" w:after="0"/>
              <w:jc w:val="center"/>
              <w:rPr>
                <w:b/>
                <w:b/>
                <w:sz w:val="16"/>
              </w:rPr>
            </w:pPr>
            <w:r>
              <w:rPr>
                <w:sz w:val="16"/>
                <w:szCs w:val="16"/>
              </w:rPr>
              <w:t>Опис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280" w:leader="none"/>
              </w:tabs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31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28" w:before="37" w:after="0"/>
              <w:ind w:left="0" w:right="0" w:hanging="0"/>
              <w:jc w:val="center"/>
              <w:textAlignment w:val="auto"/>
              <w:rPr/>
            </w:pPr>
            <w:r>
              <w:rPr>
                <w:b/>
                <w:spacing w:val="-1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>
        <w:trPr>
          <w:trHeight w:val="237" w:hRule="atLeast"/>
        </w:trPr>
        <w:tc>
          <w:tcPr>
            <w:tcW w:w="161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406.672.000,00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790.000,00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6.630.000,00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5.880.000,00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48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406.672.000,00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790.000,00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22.510.000,00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429.972.000,00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4F4F4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92,08</w:t>
            </w:r>
          </w:p>
        </w:tc>
      </w:tr>
      <w:tr>
        <w:trPr>
          <w:trHeight w:val="210" w:hRule="atLeast"/>
        </w:trPr>
        <w:tc>
          <w:tcPr>
            <w:tcW w:w="161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7" w:hRule="atLeast"/>
        </w:trPr>
        <w:tc>
          <w:tcPr>
            <w:tcW w:w="161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2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0:</w:t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443.632.000,00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790.000,00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6.630.000,00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5.880.000,00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9E9E9" w:val="clear"/>
          </w:tcPr>
          <w:p>
            <w:pPr>
              <w:pStyle w:val="TableParagraph"/>
              <w:spacing w:before="31" w:after="0"/>
              <w:ind w:left="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  <w:shd w:color="auto" w:fill="E9E9E9" w:val="clear"/>
          </w:tcPr>
          <w:p>
            <w:pPr>
              <w:pStyle w:val="TableParagraph"/>
              <w:spacing w:before="31" w:after="0"/>
              <w:ind w:left="48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25" w:type="dxa"/>
            <w:tcBorders>
              <w:top w:val="single" w:sz="6" w:space="0" w:color="000000"/>
              <w:bottom w:val="single" w:sz="6" w:space="0" w:color="000000"/>
            </w:tcBorders>
            <w:shd w:color="auto" w:fill="E9E9E9" w:val="clear"/>
          </w:tcPr>
          <w:p>
            <w:pPr>
              <w:pStyle w:val="TableParagraph"/>
              <w:spacing w:before="31" w:after="0"/>
              <w:ind w:left="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БУЏЕТ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  <w:shd w:color="auto" w:fill="E9E9E9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443.632.000,00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E9E9E9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790.000,00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E9E9E9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22.510.000,00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color="auto" w:fill="E9E9E9" w:val="clear"/>
          </w:tcPr>
          <w:p>
            <w:pPr>
              <w:pStyle w:val="TableParagraph"/>
              <w:spacing w:before="31" w:after="0"/>
              <w:ind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466.932.000,00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9E9E9" w:val="clear"/>
          </w:tcPr>
          <w:p>
            <w:pPr>
              <w:pStyle w:val="TableParagraph"/>
              <w:spacing w:before="31" w:after="0"/>
              <w:ind w:right="40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sectPr>
          <w:headerReference w:type="default" r:id="rId42"/>
          <w:footerReference w:type="default" r:id="rId43"/>
          <w:type w:val="nextPage"/>
          <w:pgSz w:orient="landscape" w:w="16838" w:h="11906"/>
          <w:pgMar w:left="1134" w:right="1134" w:header="720" w:top="1134" w:footer="720" w:bottom="1134" w:gutter="0"/>
          <w:pgNumType w:start="1"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Spacing"/>
        <w:jc w:val="center"/>
        <w:rPr>
          <w:sz w:val="14"/>
        </w:rPr>
      </w:pPr>
      <w:r>
        <w:rPr>
          <w:rFonts w:cs="Times New Roman" w:ascii="Times New Roman" w:hAnsi="Times New Roman"/>
          <w:b/>
        </w:rPr>
        <w:t>III  ИЗВРШАВАЊЕ БУЏЕТА</w:t>
      </w:r>
    </w:p>
    <w:p>
      <w:pPr>
        <w:pStyle w:val="NoSpacing"/>
        <w:jc w:val="center"/>
        <w:rPr>
          <w:sz w:val="14"/>
        </w:rPr>
      </w:pPr>
      <w:r>
        <w:rPr>
          <w:rFonts w:cs="Times New Roman" w:ascii="Times New Roman" w:hAnsi="Times New Roman"/>
        </w:rPr>
        <w:t>Члан 7.</w:t>
      </w:r>
    </w:p>
    <w:p>
      <w:pPr>
        <w:pStyle w:val="NoSpacing"/>
        <w:jc w:val="both"/>
        <w:rPr>
          <w:sz w:val="14"/>
        </w:rPr>
      </w:pPr>
      <w:r>
        <w:rPr>
          <w:rFonts w:cs="Times New Roman" w:ascii="Times New Roman" w:hAnsi="Times New Roman"/>
        </w:rPr>
        <w:tab/>
      </w:r>
    </w:p>
    <w:p>
      <w:pPr>
        <w:pStyle w:val="NoSpacing"/>
        <w:rPr>
          <w:sz w:val="14"/>
        </w:rPr>
      </w:pPr>
      <w:r>
        <w:rPr>
          <w:rFonts w:cs="Times New Roman" w:ascii="Times New Roman" w:hAnsi="Times New Roman"/>
        </w:rPr>
        <w:tab/>
        <w:t>Саставни део ове одлуке је табела са планом прихода и планом расхода.</w:t>
      </w:r>
    </w:p>
    <w:p>
      <w:pPr>
        <w:pStyle w:val="NoSpacing"/>
        <w:rPr>
          <w:sz w:val="14"/>
        </w:rPr>
      </w:pPr>
      <w:r>
        <w:rPr>
          <w:rFonts w:cs="Times New Roman" w:ascii="Times New Roman" w:hAnsi="Times New Roman"/>
        </w:rPr>
        <w:tab/>
        <w:t>Саставни део ове одлуке је списак директних и индиректних корисника буџетских средстава.</w:t>
      </w:r>
    </w:p>
    <w:p>
      <w:pPr>
        <w:pStyle w:val="NoSpacing"/>
        <w:ind w:left="720" w:hanging="0"/>
        <w:rPr/>
      </w:pPr>
      <w:r>
        <w:rPr>
          <w:rFonts w:cs="Times New Roman" w:ascii="Times New Roman" w:hAnsi="Times New Roman"/>
        </w:rPr>
        <w:t>Саставни део ове одлуке је образложење првог ребаланса буџета.</w:t>
      </w:r>
    </w:p>
    <w:p>
      <w:pPr>
        <w:pStyle w:val="NoSpacing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sz w:val="14"/>
        </w:rPr>
      </w:pPr>
      <w:r>
        <w:rPr>
          <w:rFonts w:cs="Times New Roman" w:ascii="Times New Roman" w:hAnsi="Times New Roman"/>
        </w:rPr>
        <w:t>Члан 8.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ab/>
        <w:t xml:space="preserve">Ову </w:t>
      </w:r>
      <w:r>
        <w:rPr>
          <w:rFonts w:cs="Times New Roman" w:ascii="Times New Roman" w:hAnsi="Times New Roman"/>
          <w:lang w:val="sr-RS"/>
        </w:rPr>
        <w:t>о</w:t>
      </w:r>
      <w:r>
        <w:rPr>
          <w:rFonts w:cs="Times New Roman" w:ascii="Times New Roman" w:hAnsi="Times New Roman"/>
        </w:rPr>
        <w:t>длуку објавити у ''Сл. листу општине Ћићевац'' и доставити министру финансија.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sz w:val="14"/>
        </w:rPr>
      </w:pPr>
      <w:r>
        <w:rPr>
          <w:rFonts w:cs="Times New Roman" w:ascii="Times New Roman" w:hAnsi="Times New Roman"/>
        </w:rPr>
        <w:t>Члан 9.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ab/>
        <w:t xml:space="preserve">Ова </w:t>
      </w:r>
      <w:r>
        <w:rPr>
          <w:rFonts w:cs="Times New Roman" w:ascii="Times New Roman" w:hAnsi="Times New Roman"/>
          <w:lang w:val="sr-RS"/>
        </w:rPr>
        <w:t>о</w:t>
      </w:r>
      <w:r>
        <w:rPr>
          <w:rFonts w:cs="Times New Roman" w:ascii="Times New Roman" w:hAnsi="Times New Roman"/>
        </w:rPr>
        <w:t>длука ступа на снагу даном доношења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sz w:val="14"/>
        </w:rPr>
      </w:pPr>
      <w:r>
        <w:rPr>
          <w:rFonts w:cs="Times New Roman" w:ascii="Times New Roman" w:hAnsi="Times New Roman"/>
        </w:rPr>
        <w:t>СКУПШТИНА ОПШТИНЕ ЋИЋЕВАЦ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Бр. 400-12/22-01 о</w:t>
      </w:r>
      <w:r>
        <w:rPr>
          <w:rFonts w:cs="Times New Roman" w:ascii="Times New Roman" w:hAnsi="Times New Roman"/>
          <w:lang w:val="sr-RS"/>
        </w:rPr>
        <w:t>д 10. јуна 2022. године</w:t>
      </w:r>
    </w:p>
    <w:p>
      <w:pPr>
        <w:pStyle w:val="NoSpacing"/>
        <w:jc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jc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</w:t>
      </w:r>
      <w:r>
        <w:rPr>
          <w:rFonts w:cs="Times New Roman" w:ascii="Times New Roman" w:hAnsi="Times New Roman"/>
        </w:rPr>
        <w:t>ПРЕДСЕДНИК</w:t>
      </w:r>
    </w:p>
    <w:p>
      <w:pPr>
        <w:pStyle w:val="NoSpacing"/>
        <w:jc w:val="center"/>
        <w:rPr>
          <w:sz w:val="14"/>
        </w:rPr>
      </w:pPr>
      <w:r>
        <w:rPr>
          <w:rFonts w:cs="Times New Roman" w:ascii="Times New Roman" w:hAnsi="Times New Roman"/>
        </w:rPr>
        <w:tab/>
        <w:tab/>
        <w:t xml:space="preserve">                                                                     Милош Радосављевић, дипл. правник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sz w:val="14"/>
        </w:rPr>
      </w:pPr>
      <w:r>
        <w:rPr>
          <w:rFonts w:cs="Times New Roman" w:ascii="Times New Roman" w:hAnsi="Times New Roman"/>
          <w:b/>
        </w:rPr>
        <w:t>ПЛАН ПРИХОДА И ПРИМАЊА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0"/>
        </w:rPr>
        <w:t xml:space="preserve">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0"/>
        </w:rPr>
        <w:t>За период 1.1.2022.-31.12.2022.</w:t>
      </w:r>
    </w:p>
    <w:tbl>
      <w:tblPr>
        <w:tblW w:w="9638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797"/>
        <w:gridCol w:w="4468"/>
        <w:gridCol w:w="1132"/>
        <w:gridCol w:w="982"/>
        <w:gridCol w:w="1122"/>
        <w:gridCol w:w="1136"/>
      </w:tblGrid>
      <w:tr>
        <w:trPr>
          <w:trHeight w:val="550" w:hRule="atLeast"/>
        </w:trPr>
        <w:tc>
          <w:tcPr>
            <w:tcW w:w="79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lang w:val="ru-RU"/>
              </w:rPr>
              <w:t xml:space="preserve">Економ. </w:t>
              <w:br/>
              <w:t>класиф</w:t>
            </w:r>
            <w:r>
              <w:rPr>
                <w:rFonts w:cs="Times New Roman" w:ascii="Times New Roman" w:hAnsi="Times New Roman"/>
                <w:sz w:val="18"/>
                <w:lang w:val="ru-RU"/>
              </w:rPr>
              <w:t>.</w:t>
            </w:r>
          </w:p>
        </w:tc>
        <w:tc>
          <w:tcPr>
            <w:tcW w:w="44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</w:rPr>
              <w:t>Приходи, примања и пренета неутрошена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из буџета 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из сопст. извора 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из осталих извора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sz w:val="20"/>
              </w:rPr>
              <w:t>Укупно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120.200.000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120.200.000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71111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орез на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зараде</w:t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102.000.000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сам. дел. према приходу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711122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приходе од сам.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дел. паушално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711123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приходе од сам.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дел. самоопорезивање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давања у закуп покр. ствари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711146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пољопривреде и шумарства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711147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земљиште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711191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остале приходе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7.900.000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7.900.000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711193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спортиста и спорт. стручњака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>
        <w:trPr>
          <w:trHeight w:val="100" w:hRule="atLeast"/>
        </w:trPr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713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Порез на имовину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79.300.000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79.300.000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713121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Порез на имовину</w:t>
              <w:tab/>
              <w:t>обвезника који не воде посл. књиге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37.000.000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713122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Порез на имовину обвезника који воде посл. књиге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37.000.000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713311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Порез на наслеђе и поклон</w:t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2.000.000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713421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пренос апсолутних права на непокретности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2.000.000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713423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пренос аапсолутних права на моторна возила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714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Порез на добра и услуге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9.850.000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20"/>
                <w:lang w:val="ru-RU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20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9.850.000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7144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bookmarkStart w:id="56" w:name="__DdeLink__33571_1131678408"/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20.000</w:t>
            </w:r>
            <w:bookmarkEnd w:id="56"/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  <w:lang w:val="ru-RU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71451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Комунална такса за држање моторних возила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5.000.000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714549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од емисије SO2, NO2, прашкастих материја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714552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Боравишна такса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ru-RU"/>
              </w:rPr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714562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Посебна накнада за заштиту и унапређивање жив. сред.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3.500.000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714564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постављање објеката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714565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коришћење простора на јав. површини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714572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Комунална такса за држање средстава за игру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716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Други порези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16.000.000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716111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Ком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.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16.000.000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733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Трансфери од других нивоа власти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188.365.000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6.630.000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tabs>
                <w:tab w:val="clear" w:pos="720"/>
                <w:tab w:val="right" w:pos="1020" w:leader="none"/>
              </w:tabs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194.995.000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733151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Ненаменски трансфери од Републике у корист нивоа 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139.600.000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139.600.000</w:t>
            </w:r>
          </w:p>
          <w:p>
            <w:pPr>
              <w:pStyle w:val="NoSpacing"/>
              <w:tabs>
                <w:tab w:val="clear" w:pos="720"/>
                <w:tab w:val="right" w:pos="1020" w:leader="none"/>
              </w:tabs>
              <w:jc w:val="right"/>
              <w:rPr>
                <w:sz w:val="14"/>
              </w:rPr>
            </w:pPr>
            <w:r>
              <w:rPr>
                <w:rFonts w:eastAsia="SimSun" w:cs="Times New Roman" w:ascii="Times New Roman" w:hAnsi="Times New Roman"/>
                <w:sz w:val="18"/>
                <w:szCs w:val="20"/>
              </w:rPr>
              <w:t>112.600.000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733154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Текући намененски трансфери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45.765.000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6.630.000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  <w:t>52.395.000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733251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Капитални наменски трансфери Републике у корист нивоа 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3.000.000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741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Приходи од имовине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2.450.000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2.450.000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74151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Накнаде за коришћење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минералних сировина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74152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Средства остварена од давања у закуп пољоприв. 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74153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Накнада за коришћење  грађ .земљишта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741596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Накнада за коришћење дрвета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</w:tr>
      <w:tr>
        <w:trPr>
          <w:trHeight w:val="245" w:hRule="atLeast"/>
        </w:trPr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742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10.917.000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790.000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11.707.000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непокретности у државној својини које користе општине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грађевинског земљишта у корист нивоа општина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непокретности у општинској својини које користе општине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742156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5.317.000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5.317.000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74225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Општинске административне таксе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50.000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742253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уређивање грађевинског земљита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</w:p>
        </w:tc>
      </w:tr>
      <w:tr>
        <w:trPr/>
        <w:tc>
          <w:tcPr>
            <w:tcW w:w="797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742255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Такса за озакоњење објеката у корист нивоа општина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742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rebuchet MS" w:hAnsi="Trebuchet MS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Приходи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које својом делатношћу остваре органи и организације 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790.000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2.290.000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743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5.750.000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5.750.000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743324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5.500.000</w:t>
            </w:r>
          </w:p>
        </w:tc>
      </w:tr>
      <w:tr>
        <w:trPr>
          <w:trHeight w:val="248" w:hRule="atLeast"/>
        </w:trPr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743351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Прих. од новч. казни за прекрш у корист 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</w:tr>
      <w:tr>
        <w:trPr>
          <w:trHeight w:val="248" w:hRule="atLeast"/>
        </w:trPr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743924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Приходи од увећања целокупног пореског дуга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745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2.800.000</w:t>
            </w:r>
          </w:p>
        </w:tc>
      </w:tr>
      <w:tr>
        <w:trPr>
          <w:trHeight w:val="268" w:hRule="atLeast"/>
        </w:trPr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74515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</w:t>
            </w:r>
            <w:bookmarkStart w:id="57" w:name="__DdeLink__35225_4128794744"/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.800.000</w:t>
            </w:r>
            <w:bookmarkEnd w:id="57"/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2.800.000</w:t>
            </w:r>
          </w:p>
        </w:tc>
      </w:tr>
      <w:tr>
        <w:trPr>
          <w:trHeight w:val="268" w:hRule="atLeast"/>
        </w:trPr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772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Меморан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 ставке за рефунд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 расхода из предх. године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3.000.000</w:t>
            </w:r>
          </w:p>
        </w:tc>
      </w:tr>
      <w:tr>
        <w:trPr>
          <w:trHeight w:val="268" w:hRule="atLeast"/>
        </w:trPr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7721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3.000.000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841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5.000.000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841151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5.000.000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311712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Пренета неутрошена средства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за посебне намене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5.880.000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5.880.000</w:t>
            </w:r>
          </w:p>
        </w:tc>
      </w:tr>
      <w:tr>
        <w:trPr/>
        <w:tc>
          <w:tcPr>
            <w:tcW w:w="7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321311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Нераспоређен вишак прихода и примања из ранијих година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20"/>
              </w:rPr>
              <w:t>10.000.000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10.000.000</w:t>
            </w:r>
          </w:p>
        </w:tc>
      </w:tr>
      <w:tr>
        <w:trPr/>
        <w:tc>
          <w:tcPr>
            <w:tcW w:w="5265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УКУПНИ ПРИХОДИ И ПРИМАЊА: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443.632.000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790.000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22.510.000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spacing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466.932.000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</w:rPr>
        <w:t>ПЛАН РАСХОДА И ИЗДАТАКА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4"/>
        </w:rPr>
      </w:pPr>
      <w:r>
        <w:rPr>
          <w:rFonts w:cs="Times New Roman" w:ascii="Times New Roman" w:hAnsi="Times New Roman"/>
          <w:b/>
          <w:sz w:val="1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0"/>
        </w:rPr>
        <w:t>За период: 1.1.2022.-31.12.2022.</w:t>
      </w:r>
    </w:p>
    <w:tbl>
      <w:tblPr>
        <w:tblW w:w="9960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974"/>
        <w:gridCol w:w="4062"/>
        <w:gridCol w:w="1438"/>
        <w:gridCol w:w="1077"/>
        <w:gridCol w:w="1276"/>
        <w:gridCol w:w="1132"/>
      </w:tblGrid>
      <w:tr>
        <w:trPr/>
        <w:tc>
          <w:tcPr>
            <w:tcW w:w="97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Економ.</w:t>
              <w:br/>
              <w:t>класиф.</w:t>
            </w:r>
          </w:p>
        </w:tc>
        <w:tc>
          <w:tcPr>
            <w:tcW w:w="40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4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1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E0E0E0" w:val="clea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Укупна      средства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РАСХОДИ ЗА ЗАПОСЛЕНЕ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117.463.000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117.463.000</w:t>
            </w:r>
          </w:p>
        </w:tc>
      </w:tr>
      <w:tr>
        <w:trPr>
          <w:trHeight w:val="244" w:hRule="atLeast"/>
        </w:trPr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91.193.000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91.193.000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17.374.000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17.374.000</w:t>
            </w:r>
          </w:p>
        </w:tc>
      </w:tr>
      <w:tr>
        <w:trPr/>
        <w:tc>
          <w:tcPr>
            <w:tcW w:w="97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4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6.160.000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6.160.000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Накнадe трошкова за запослене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1.816.000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1.816.000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850.000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850.000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КОРИШЋЕЊЕ УСЛУГА И РОБА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tabs>
                <w:tab w:val="clear" w:pos="720"/>
                <w:tab w:val="left" w:pos="1185" w:leader="none"/>
              </w:tabs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127.581.000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640.000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401.054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128.622.054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28.676.000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28.786.000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422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Трошкови путовања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820.000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835.000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Услу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ге по уговору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49.880.000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301.054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50.511.054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9.460.000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55.000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9.515.000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25.620.000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25.700.000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Материјал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13.125.000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13.275.000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ОТПЛАТА КАМАТА И ПРАТЕЋИ ТРОШК.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1.050.000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1.050.000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1.000.000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СУБВЕНЦИЈЕ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21.500.000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21.500.000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Субв. јавним нефин. предузећ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 и организацијама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18.100.000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18.100.000</w:t>
            </w:r>
          </w:p>
        </w:tc>
      </w:tr>
      <w:tr>
        <w:trPr/>
        <w:tc>
          <w:tcPr>
            <w:tcW w:w="97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</w:t>
            </w:r>
          </w:p>
        </w:tc>
        <w:tc>
          <w:tcPr>
            <w:tcW w:w="4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3.000.000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ДОНАЦИЈЕ, ДОТАЦИЈЕ И ТРАНСФЕРИ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41.338.000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41.338.000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24.613.000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24.613.000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Текуће дотације здрав.установама и НСЗ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9.600.000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9.600.000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7.125.000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7.125.000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СОЦИЈАЛНО ОСИГУР. И СОЦ. ЗАШТИТА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15.420.000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3.230.000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18.650.000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15.420.000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3.230.000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18.650.000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ОСТАЛИ РАСХОДИ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22.377.000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22.407.000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11.837.000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11.847.000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Порези, обавезне таксе и казне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3.700.000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3.710.000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5.890.000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5.900.000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Нак. штете за повр. или штету нас. услед елем неп.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Остале накнаде штете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49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6.000.000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499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Средства резерве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6.000.000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6.000.000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ОСНОВНА СРЕДСТВА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80.903.000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120.0000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18.878.946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99.901.946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65.788.000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15.880.000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81.668.000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512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Машине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 опрема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13.485.000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2.998.946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16.593.946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1.350.000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1.360.000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ЗЕМЉИШТЕ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3.000.000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3.000.000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Земљиште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3.000.000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3.000.000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ОТПЛАТА ГЛАВНИЦЕ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7.000.000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7.000.000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7.000.000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7.000.000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0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УКУПНИ РАСХОДИ И ИЗДАЦИ: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jc w:val="center"/>
              <w:rPr>
                <w:sz w:val="14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443.632.000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790.000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jc w:val="right"/>
              <w:rPr>
                <w:sz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22.510.000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Spacing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466.932.000</w:t>
            </w:r>
          </w:p>
        </w:tc>
      </w:tr>
    </w:tbl>
    <w:p>
      <w:pPr>
        <w:pStyle w:val="Standard"/>
        <w:jc w:val="center"/>
        <w:rPr>
          <w:rFonts w:ascii="Times New Roman" w:hAnsi="Times New Roman" w:cs="Times New Roman"/>
          <w:b/>
          <w:b/>
          <w:sz w:val="4"/>
        </w:rPr>
      </w:pPr>
      <w:r>
        <w:rPr>
          <w:rFonts w:cs="Times New Roman" w:ascii="Times New Roman" w:hAnsi="Times New Roman"/>
          <w:b/>
          <w:sz w:val="4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p>
      <w:pPr>
        <w:pStyle w:val="Standard"/>
        <w:jc w:val="center"/>
        <w:rPr>
          <w:sz w:val="14"/>
        </w:rPr>
      </w:pPr>
      <w:r>
        <w:rPr>
          <w:rFonts w:cs="Times New Roman" w:ascii="Times New Roman" w:hAnsi="Times New Roman"/>
          <w:b/>
          <w:sz w:val="20"/>
        </w:rPr>
        <w:t>СПИСАК ДИРЕКТНИХ КОРИСНИКА БУЏЕТСКИХ СРЕДСТАВА</w:t>
      </w:r>
    </w:p>
    <w:p>
      <w:pPr>
        <w:pStyle w:val="ListParagraph"/>
        <w:numPr>
          <w:ilvl w:val="0"/>
          <w:numId w:val="6"/>
        </w:numPr>
        <w:spacing w:before="0" w:after="0"/>
        <w:rPr>
          <w:sz w:val="14"/>
        </w:rPr>
      </w:pPr>
      <w:r>
        <w:rPr/>
        <w:t>Скупштина општине</w:t>
      </w:r>
    </w:p>
    <w:p>
      <w:pPr>
        <w:pStyle w:val="ListParagraph"/>
        <w:numPr>
          <w:ilvl w:val="0"/>
          <w:numId w:val="6"/>
        </w:numPr>
        <w:spacing w:before="0" w:after="0"/>
        <w:rPr>
          <w:sz w:val="14"/>
        </w:rPr>
      </w:pPr>
      <w:r>
        <w:rPr/>
        <w:t>Председник општине</w:t>
      </w:r>
    </w:p>
    <w:p>
      <w:pPr>
        <w:pStyle w:val="ListParagraph"/>
        <w:numPr>
          <w:ilvl w:val="0"/>
          <w:numId w:val="6"/>
        </w:numPr>
        <w:spacing w:before="0" w:after="0"/>
        <w:rPr>
          <w:sz w:val="14"/>
        </w:rPr>
      </w:pPr>
      <w:r>
        <w:rPr/>
        <w:t>Општинско веће</w:t>
      </w:r>
    </w:p>
    <w:p>
      <w:pPr>
        <w:pStyle w:val="ListParagraph"/>
        <w:numPr>
          <w:ilvl w:val="0"/>
          <w:numId w:val="6"/>
        </w:numPr>
        <w:spacing w:before="0" w:after="0"/>
        <w:rPr>
          <w:sz w:val="14"/>
        </w:rPr>
      </w:pPr>
      <w:r>
        <w:rPr/>
        <w:t>Општински правобранилац</w:t>
      </w:r>
    </w:p>
    <w:p>
      <w:pPr>
        <w:pStyle w:val="ListParagraph"/>
        <w:numPr>
          <w:ilvl w:val="0"/>
          <w:numId w:val="6"/>
        </w:numPr>
        <w:spacing w:before="0" w:after="0"/>
        <w:rPr>
          <w:sz w:val="14"/>
        </w:rPr>
      </w:pPr>
      <w:r>
        <w:rPr/>
        <w:t>Општинска управа</w:t>
      </w:r>
    </w:p>
    <w:p>
      <w:pPr>
        <w:pStyle w:val="ListParagraph"/>
        <w:spacing w:before="0" w:after="0"/>
        <w:rPr>
          <w:sz w:val="14"/>
        </w:rPr>
      </w:pPr>
      <w:r>
        <w:rPr>
          <w:sz w:val="14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СПИСАК ИНДИРЕКТНИХ КОРИСНИКА БУЏЕТСКИХ СРЕДСТАВА</w:t>
      </w:r>
    </w:p>
    <w:p>
      <w:pPr>
        <w:pStyle w:val="Standard"/>
        <w:jc w:val="center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Народна библиотека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Спортски центар Ћићевац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ЈУ Спортски центар Сталаћ- Град Сталаћ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ПУ ”Чаролија”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МЗ Ћићевац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МЗ Плочник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МЗ Појате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МЗ Лучина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МЗ Сталаћ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МЗ Град Сталаћ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МЗ Мрзеница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МЗ Трубарево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МЗ Мојсиње</w:t>
      </w:r>
    </w:p>
    <w:p>
      <w:pPr>
        <w:pStyle w:val="ListParagraph"/>
        <w:numPr>
          <w:ilvl w:val="0"/>
          <w:numId w:val="7"/>
        </w:numPr>
        <w:spacing w:before="0" w:after="0"/>
        <w:rPr>
          <w:sz w:val="14"/>
        </w:rPr>
      </w:pPr>
      <w:r>
        <w:rPr/>
        <w:t>МЗ Браљина</w:t>
      </w:r>
    </w:p>
    <w:p>
      <w:pPr>
        <w:pStyle w:val="ListParagraph"/>
        <w:ind w:left="1080" w:hanging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Standard"/>
        <w:jc w:val="center"/>
        <w:rPr/>
      </w:pPr>
      <w:r>
        <w:rPr>
          <w:rFonts w:ascii="Times New Roman" w:hAnsi="Times New Roman"/>
        </w:rPr>
        <w:t>О Б Р А З Л О Ж Е Њ Е</w:t>
      </w:r>
    </w:p>
    <w:p>
      <w:pPr>
        <w:pStyle w:val="Standard"/>
        <w:jc w:val="center"/>
        <w:rPr>
          <w:sz w:val="14"/>
        </w:rPr>
      </w:pPr>
      <w:r>
        <w:rPr>
          <w:sz w:val="14"/>
        </w:rPr>
      </w:r>
    </w:p>
    <w:p>
      <w:pPr>
        <w:pStyle w:val="Standard"/>
        <w:spacing w:before="0" w:after="86"/>
        <w:jc w:val="both"/>
        <w:rPr/>
      </w:pPr>
      <w:r>
        <w:rPr>
          <w:rFonts w:ascii="Times New Roman" w:hAnsi="Times New Roman"/>
        </w:rPr>
        <w:tab/>
      </w:r>
      <w:r>
        <w:rPr>
          <w:rFonts w:cs="Times New Roman" w:ascii="Times New Roman" w:hAnsi="Times New Roman"/>
        </w:rPr>
        <w:t xml:space="preserve">Правни основ за доношење Одлуке о првом ребалансу буџета општине Ћићевац за 2022. годину је садржан у члану 63. Закона о буџетском систему (''Сл. гласник РС'', бр. 54/09, 73/10, 101/10, 101/11, 93/12, 62/13, 63/13- испр., 108/13, 142/14, 68/15-др.закон, 103/15, 99/16, 113/17, 95/18, 31/19, 72/19, 149/20, 118/2021 и 118/2021- </w:t>
      </w:r>
      <w:r>
        <w:rPr>
          <w:rFonts w:cs="Times New Roman" w:ascii="Times New Roman" w:hAnsi="Times New Roman"/>
          <w:lang w:val="sr-RS"/>
        </w:rPr>
        <w:t>др. закон</w:t>
      </w:r>
      <w:r>
        <w:rPr>
          <w:rFonts w:cs="Times New Roman" w:ascii="Times New Roman" w:hAnsi="Times New Roman"/>
        </w:rPr>
        <w:t xml:space="preserve">), члану 32. Закона о локалној самоуправи (''Сл. гласник РС'', бр. 129/07, 83/14-др. закон, 101/16-др. </w:t>
      </w:r>
      <w:r>
        <w:rPr>
          <w:rFonts w:cs="Times New Roman" w:ascii="Times New Roman" w:hAnsi="Times New Roman"/>
          <w:lang w:val="sr-RS"/>
        </w:rPr>
        <w:t>з</w:t>
      </w:r>
      <w:r>
        <w:rPr>
          <w:rFonts w:cs="Times New Roman" w:ascii="Times New Roman" w:hAnsi="Times New Roman"/>
        </w:rPr>
        <w:t>акон, 47/18 и 111/2021-</w:t>
      </w:r>
      <w:r>
        <w:rPr>
          <w:rFonts w:cs="Times New Roman" w:ascii="Times New Roman" w:hAnsi="Times New Roman"/>
          <w:lang w:val="sr-RS"/>
        </w:rPr>
        <w:t>др. закон</w:t>
      </w:r>
      <w:r>
        <w:rPr>
          <w:rFonts w:cs="Times New Roman" w:ascii="Times New Roman" w:hAnsi="Times New Roman"/>
        </w:rPr>
        <w:t>) и члана 40. став 1. тачка 2) Статута општине Ћићевац (''Сл. лист општине Ћићевац, бр. 3/19).</w:t>
      </w:r>
    </w:p>
    <w:p>
      <w:pPr>
        <w:pStyle w:val="NoSpacing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страни прихода извршене су следеће промене:</w:t>
      </w:r>
    </w:p>
    <w:p>
      <w:pPr>
        <w:pStyle w:val="NoSpacing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Конто 733154 –Текући наменски трансфери од Република у корист нивоа општина повећава се за 35.765.000 динара и сада износи 45.765.000 динара</w:t>
      </w:r>
    </w:p>
    <w:p>
      <w:pPr>
        <w:pStyle w:val="Standard"/>
        <w:spacing w:before="0" w:after="86"/>
        <w:rPr/>
      </w:pPr>
      <w:r>
        <w:rPr>
          <w:rFonts w:eastAsia="Times New Roman" w:cs="Times New Roman" w:ascii="Times New Roman" w:hAnsi="Times New Roman"/>
        </w:rPr>
        <w:t>2. Конто 733151 –Текући ненаменски трансфери од Република у корист нивоа општина повећава се за 17.000.000 динара и сада износи 139.600.000 динара</w:t>
      </w:r>
    </w:p>
    <w:p>
      <w:pPr>
        <w:pStyle w:val="Standard"/>
        <w:spacing w:before="0" w:after="29"/>
        <w:rPr>
          <w:sz w:val="14"/>
        </w:rPr>
      </w:pPr>
      <w:r>
        <w:rPr>
          <w:rFonts w:eastAsia="Times New Roman" w:cs="Times New Roman" w:ascii="Times New Roman" w:hAnsi="Times New Roman"/>
        </w:rPr>
        <w:t>3. Конто 742351-</w:t>
      </w:r>
      <w:r>
        <w:rPr>
          <w:rFonts w:eastAsia="Calibri" w:cs="Times New Roman" w:ascii="Times New Roman" w:hAnsi="Times New Roman"/>
          <w:lang w:val="ru-RU"/>
        </w:rPr>
        <w:t xml:space="preserve">Приходи </w:t>
      </w:r>
      <w:r>
        <w:rPr>
          <w:rFonts w:eastAsia="Calibri" w:cs="Times New Roman" w:ascii="Times New Roman" w:hAnsi="Times New Roman"/>
        </w:rPr>
        <w:t>које својом делатношћу остваре органи и организације општине повећава се за 110.000 динара и сада износи 790.000 динара</w:t>
      </w:r>
    </w:p>
    <w:p>
      <w:pPr>
        <w:pStyle w:val="NoSpacing"/>
        <w:spacing w:before="0" w:after="29"/>
        <w:jc w:val="both"/>
        <w:rPr>
          <w:sz w:val="1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Укупно повећање прихода износи </w:t>
      </w:r>
      <w:r>
        <w:rPr>
          <w:rFonts w:eastAsia="Calibri" w:cs="Times New Roman" w:ascii="Times New Roman" w:hAnsi="Times New Roman"/>
          <w:b/>
          <w:sz w:val="24"/>
          <w:szCs w:val="24"/>
        </w:rPr>
        <w:t>52.875.000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динара.</w:t>
      </w:r>
    </w:p>
    <w:p>
      <w:pPr>
        <w:pStyle w:val="NoSpacing"/>
        <w:spacing w:before="0" w:after="29"/>
        <w:jc w:val="both"/>
        <w:rPr>
          <w:sz w:val="14"/>
        </w:rPr>
      </w:pPr>
      <w:r>
        <w:rPr>
          <w:rFonts w:eastAsia="Calibri" w:cs="Times New Roman" w:ascii="Times New Roman" w:hAnsi="Times New Roman"/>
          <w:sz w:val="24"/>
          <w:szCs w:val="24"/>
        </w:rPr>
        <w:t>На страни расхода извршене су следеће промене:</w:t>
      </w:r>
    </w:p>
    <w:p>
      <w:pPr>
        <w:pStyle w:val="NoSpacing"/>
        <w:spacing w:before="0" w:after="29"/>
        <w:jc w:val="both"/>
        <w:rPr>
          <w:sz w:val="14"/>
        </w:rPr>
      </w:pPr>
      <w:r>
        <w:rPr>
          <w:rFonts w:eastAsia="Calibri" w:cs="Times New Roman" w:ascii="Times New Roman" w:hAnsi="Times New Roman"/>
          <w:sz w:val="24"/>
          <w:szCs w:val="24"/>
        </w:rPr>
        <w:t>1. Програм 1 – Становање, урбанизам и просторно планирање повећава се за 468.000 динара и сада износи 16.468.000 динара</w:t>
      </w:r>
    </w:p>
    <w:p>
      <w:pPr>
        <w:pStyle w:val="NoSpacing"/>
        <w:spacing w:before="0" w:after="29"/>
        <w:jc w:val="both"/>
        <w:rPr>
          <w:sz w:val="14"/>
        </w:rPr>
      </w:pPr>
      <w:r>
        <w:rPr>
          <w:rFonts w:eastAsia="Calibri" w:cs="Times New Roman" w:ascii="Times New Roman" w:hAnsi="Times New Roman"/>
          <w:sz w:val="24"/>
          <w:szCs w:val="24"/>
        </w:rPr>
        <w:t>2. Програм 2 – Комуналне делатности повећава се за 2.100.000 динара и сада износи 35.600.000 динара</w:t>
      </w:r>
    </w:p>
    <w:p>
      <w:pPr>
        <w:pStyle w:val="NoSpacing"/>
        <w:spacing w:before="0" w:after="2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3. Програм 7 - Организација саобраћаја и саобраћајна инфраструктура повећава се за 21.000.000 динара и сада износи 55.000.000 динара</w:t>
      </w:r>
    </w:p>
    <w:p>
      <w:pPr>
        <w:pStyle w:val="NoSpacing"/>
        <w:spacing w:before="0" w:after="29"/>
        <w:jc w:val="both"/>
        <w:rPr>
          <w:sz w:val="14"/>
        </w:rPr>
      </w:pPr>
      <w:r>
        <w:rPr>
          <w:rFonts w:eastAsia="Calibri" w:cs="Times New Roman" w:ascii="Times New Roman" w:hAnsi="Times New Roman"/>
          <w:sz w:val="24"/>
          <w:szCs w:val="24"/>
        </w:rPr>
        <w:t>4. Програм 8 – Предшколско васпитање повећава се за 1.275.000 динара и сада износи 49.770.000 динара</w:t>
      </w:r>
    </w:p>
    <w:p>
      <w:pPr>
        <w:pStyle w:val="NoSpacing"/>
        <w:spacing w:before="0" w:after="29"/>
        <w:jc w:val="both"/>
        <w:rPr>
          <w:sz w:val="14"/>
        </w:rPr>
      </w:pPr>
      <w:r>
        <w:rPr>
          <w:rFonts w:eastAsia="Calibri" w:cs="Times New Roman" w:ascii="Times New Roman" w:hAnsi="Times New Roman"/>
          <w:sz w:val="24"/>
          <w:szCs w:val="24"/>
        </w:rPr>
        <w:t>5. Програм 9 – Основно образовање повећава се за 646.000 динара и сада износи 19.587.000 динара</w:t>
      </w:r>
    </w:p>
    <w:p>
      <w:pPr>
        <w:pStyle w:val="NoSpacing"/>
        <w:spacing w:before="0" w:after="29"/>
        <w:jc w:val="both"/>
        <w:rPr>
          <w:sz w:val="14"/>
        </w:rPr>
      </w:pPr>
      <w:r>
        <w:rPr>
          <w:rFonts w:eastAsia="Calibri" w:cs="Times New Roman" w:ascii="Times New Roman" w:hAnsi="Times New Roman"/>
          <w:sz w:val="24"/>
          <w:szCs w:val="24"/>
        </w:rPr>
        <w:t>6. Програм 10 – Средње образовање повећава се за 171.000 динара и сада износи 1.726.000 динара</w:t>
      </w:r>
    </w:p>
    <w:p>
      <w:pPr>
        <w:pStyle w:val="NoSpacing"/>
        <w:spacing w:before="0" w:after="29"/>
        <w:jc w:val="both"/>
        <w:rPr>
          <w:sz w:val="14"/>
        </w:rPr>
      </w:pPr>
      <w:r>
        <w:rPr>
          <w:rFonts w:eastAsia="Calibri" w:cs="Times New Roman" w:ascii="Times New Roman" w:hAnsi="Times New Roman"/>
          <w:sz w:val="24"/>
          <w:szCs w:val="24"/>
        </w:rPr>
        <w:t>7. Програм 13 – Развој културе и информисања повећава се за 7.295.000 динара и сада износи 22.105.000 динара</w:t>
      </w:r>
    </w:p>
    <w:p>
      <w:pPr>
        <w:pStyle w:val="NoSpacing"/>
        <w:spacing w:before="0" w:after="29"/>
        <w:jc w:val="both"/>
        <w:rPr>
          <w:sz w:val="14"/>
        </w:rPr>
      </w:pPr>
      <w:r>
        <w:rPr>
          <w:rFonts w:eastAsia="Calibri" w:cs="Times New Roman" w:ascii="Times New Roman" w:hAnsi="Times New Roman"/>
          <w:sz w:val="24"/>
          <w:szCs w:val="24"/>
        </w:rPr>
        <w:t>8. Програм 14 - Развој спорта и омладине повећава се за 2.200.000 динара и сада износи 23.806.000 динара</w:t>
      </w:r>
    </w:p>
    <w:p>
      <w:pPr>
        <w:pStyle w:val="NoSpacing"/>
        <w:spacing w:before="0" w:after="29"/>
        <w:jc w:val="both"/>
        <w:rPr>
          <w:sz w:val="14"/>
        </w:rPr>
      </w:pPr>
      <w:r>
        <w:rPr>
          <w:rFonts w:eastAsia="Calibri" w:cs="Times New Roman" w:ascii="Times New Roman" w:hAnsi="Times New Roman"/>
          <w:sz w:val="24"/>
          <w:szCs w:val="24"/>
        </w:rPr>
        <w:t>9. Програм 15 – Опште услуге локлане самоуправе повећава се за 17.720.000 и сада износи 150.435.000 динара</w:t>
      </w:r>
    </w:p>
    <w:p>
      <w:pPr>
        <w:pStyle w:val="NoSpacing"/>
        <w:spacing w:before="0" w:after="2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Укупно повећање расхода износи </w:t>
      </w:r>
      <w:r>
        <w:rPr>
          <w:rFonts w:eastAsia="Calibri" w:cs="Times New Roman" w:ascii="Times New Roman" w:hAnsi="Times New Roman"/>
          <w:b/>
          <w:sz w:val="24"/>
          <w:szCs w:val="24"/>
        </w:rPr>
        <w:t>52.875.000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динара.</w:t>
      </w:r>
    </w:p>
    <w:sectPr>
      <w:headerReference w:type="default" r:id="rId44"/>
      <w:footerReference w:type="default" r:id="rId45"/>
      <w:type w:val="nextPage"/>
      <w:pgSz w:w="11906" w:h="16838"/>
      <w:pgMar w:left="1134" w:right="1134" w:header="720" w:top="1134" w:footer="720" w:bottom="1134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  <w:font w:name="Times Cirilica">
    <w:charset w:val="01"/>
    <w:family w:val="roman"/>
    <w:pitch w:val="default"/>
  </w:font>
  <w:font w:name="Trebuchet MS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486410</wp:posOffset>
              </wp:positionH>
              <wp:positionV relativeFrom="page">
                <wp:posOffset>7115175</wp:posOffset>
              </wp:positionV>
              <wp:extent cx="283210" cy="170180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6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stroked="f" style="position:absolute;margin-left:38.3pt;margin-top:560.25pt;width:22.2pt;height:13.3pt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b w:val="false"/>
      </w:rPr>
      <w:tab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tabs>
        <w:tab w:val="clear" w:pos="720"/>
        <w:tab w:val="left" w:pos="13630" w:leader="none"/>
      </w:tabs>
      <w:spacing w:lineRule="auto" w:line="0"/>
      <w:rPr>
        <w:b w:val="false"/>
        <w:b w:val="false"/>
      </w:rPr>
    </w:pPr>
    <w:r>
      <w:rPr>
        <w:b w:val="false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0"/>
      <w:rPr>
        <w:b w:val="false"/>
        <w:b w:val="false"/>
      </w:rPr>
    </w:pPr>
    <w:r>
      <w:rPr>
        <w:b w:val="false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1.%2."/>
      <w:lvlJc w:val="left"/>
      <w:pPr>
        <w:ind w:left="0" w:hanging="0"/>
      </w:pPr>
    </w:lvl>
    <w:lvl w:ilvl="2">
      <w:start w:val="1"/>
      <w:numFmt w:val="decimal"/>
      <w:lvlText w:val="%1.%2.%3."/>
      <w:lvlJc w:val="lef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decimal"/>
      <w:lvlText w:val="%1.%2.%3.%4.%5."/>
      <w:lvlJc w:val="left"/>
      <w:pPr>
        <w:ind w:left="0" w:hanging="0"/>
      </w:pPr>
    </w:lvl>
    <w:lvl w:ilvl="5">
      <w:start w:val="1"/>
      <w:numFmt w:val="decimal"/>
      <w:lvlText w:val="%1.%2.%3.%4.%5.%6."/>
      <w:lvlJc w:val="lef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decimal"/>
      <w:lvlText w:val="%1.%2.%3.%4.%5.%6.%7.%8."/>
      <w:lvlJc w:val="left"/>
      <w:pPr>
        <w:ind w:left="0" w:hanging="0"/>
      </w:pPr>
    </w:lvl>
    <w:lvl w:ilvl="8">
      <w:start w:val="1"/>
      <w:numFmt w:val="decimal"/>
      <w:lvlText w:val="%1.%2.%3.%4.%5.%6.%7.%8.%9.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2a5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c641a"/>
    <w:rPr>
      <w:szCs w:val="21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c641a"/>
    <w:rPr>
      <w:szCs w:val="21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4c641a"/>
    <w:rPr>
      <w:rFonts w:ascii="Times New Roman" w:hAnsi="Times New Roman" w:eastAsia="Times New Roman" w:cs="Times New Roman"/>
      <w:b/>
      <w:bCs/>
      <w:kern w:val="0"/>
      <w:sz w:val="20"/>
      <w:szCs w:val="20"/>
      <w:lang w:eastAsia="en-US" w:bidi="ar-SA"/>
    </w:rPr>
  </w:style>
  <w:style w:type="character" w:styleId="TitleChar" w:customStyle="1">
    <w:name w:val="Title Char"/>
    <w:basedOn w:val="DefaultParagraphFont"/>
    <w:link w:val="Title"/>
    <w:uiPriority w:val="1"/>
    <w:qFormat/>
    <w:rsid w:val="004c641a"/>
    <w:rPr>
      <w:rFonts w:ascii="Times New Roman" w:hAnsi="Times New Roman" w:eastAsia="Times New Roman" w:cs="Times New Roman"/>
      <w:b/>
      <w:bCs/>
      <w:kern w:val="0"/>
      <w:lang w:eastAsia="en-US" w:bidi="ar-SA"/>
    </w:rPr>
  </w:style>
  <w:style w:type="paragraph" w:styleId="Heading" w:customStyle="1">
    <w:name w:val="Heading"/>
    <w:basedOn w:val="Standard"/>
    <w:next w:val="Textbody1"/>
    <w:qFormat/>
    <w:rsid w:val="00bd6ba2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4c641a"/>
    <w:pPr>
      <w:widowControl w:val="false"/>
      <w:suppressAutoHyphens w:val="false"/>
      <w:textAlignment w:val="auto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en-US" w:bidi="ar-SA"/>
    </w:rPr>
  </w:style>
  <w:style w:type="paragraph" w:styleId="List">
    <w:name w:val="List"/>
    <w:basedOn w:val="Textbody1"/>
    <w:rsid w:val="00bd6ba2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rsid w:val="00bd6ba2"/>
    <w:pPr>
      <w:suppressLineNumbers/>
    </w:pPr>
    <w:rPr/>
  </w:style>
  <w:style w:type="paragraph" w:styleId="Standard" w:customStyle="1">
    <w:name w:val="Standard"/>
    <w:qFormat/>
    <w:rsid w:val="00bd6ba2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1" w:customStyle="1">
    <w:name w:val="Text body"/>
    <w:basedOn w:val="Standard"/>
    <w:qFormat/>
    <w:rsid w:val="00bd6ba2"/>
    <w:pPr>
      <w:spacing w:lineRule="auto" w:line="288" w:before="0" w:after="140"/>
    </w:pPr>
    <w:rPr/>
  </w:style>
  <w:style w:type="paragraph" w:styleId="Caption1">
    <w:name w:val="caption"/>
    <w:basedOn w:val="Standard"/>
    <w:qFormat/>
    <w:rsid w:val="00bd6ba2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uiPriority w:val="1"/>
    <w:qFormat/>
    <w:rsid w:val="00bd6ba2"/>
    <w:pPr>
      <w:spacing w:before="0" w:after="200"/>
      <w:ind w:left="720" w:hanging="0"/>
    </w:pPr>
    <w:rPr/>
  </w:style>
  <w:style w:type="paragraph" w:styleId="NoSpacing">
    <w:name w:val="No Spacing"/>
    <w:qFormat/>
    <w:rsid w:val="00bd6ba2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F" w:cs="F"/>
      <w:color w:val="auto"/>
      <w:kern w:val="0"/>
      <w:sz w:val="22"/>
      <w:szCs w:val="22"/>
      <w:lang w:val="en-US" w:eastAsia="en-US" w:bidi="ar-SA"/>
    </w:rPr>
  </w:style>
  <w:style w:type="paragraph" w:styleId="TableContents" w:customStyle="1">
    <w:name w:val="Table Contents"/>
    <w:basedOn w:val="Standard"/>
    <w:qFormat/>
    <w:rsid w:val="00bd6ba2"/>
    <w:pPr>
      <w:suppressLineNumbers/>
    </w:pPr>
    <w:rPr/>
  </w:style>
  <w:style w:type="paragraph" w:styleId="TableHeading" w:customStyle="1">
    <w:name w:val="Table Heading"/>
    <w:basedOn w:val="TableContents"/>
    <w:qFormat/>
    <w:rsid w:val="00bd6ba2"/>
    <w:pPr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4c641a"/>
    <w:pPr>
      <w:tabs>
        <w:tab w:val="clear" w:pos="720"/>
        <w:tab w:val="center" w:pos="4703" w:leader="none"/>
        <w:tab w:val="right" w:pos="9406" w:leader="none"/>
      </w:tabs>
    </w:pPr>
    <w:rPr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c641a"/>
    <w:pPr>
      <w:tabs>
        <w:tab w:val="clear" w:pos="720"/>
        <w:tab w:val="center" w:pos="4703" w:leader="none"/>
        <w:tab w:val="right" w:pos="9406" w:leader="none"/>
      </w:tabs>
    </w:pPr>
    <w:rPr>
      <w:szCs w:val="21"/>
    </w:rPr>
  </w:style>
  <w:style w:type="paragraph" w:styleId="Title">
    <w:name w:val="Title"/>
    <w:basedOn w:val="Normal"/>
    <w:link w:val="TitleChar"/>
    <w:uiPriority w:val="1"/>
    <w:qFormat/>
    <w:rsid w:val="004c641a"/>
    <w:pPr>
      <w:widowControl w:val="false"/>
      <w:suppressAutoHyphens w:val="false"/>
      <w:spacing w:before="10" w:after="0"/>
      <w:ind w:left="4" w:right="4" w:hanging="0"/>
      <w:jc w:val="center"/>
      <w:textAlignment w:val="auto"/>
    </w:pPr>
    <w:rPr>
      <w:rFonts w:ascii="Times New Roman" w:hAnsi="Times New Roman" w:eastAsia="Times New Roman" w:cs="Times New Roman"/>
      <w:b/>
      <w:bCs/>
      <w:kern w:val="0"/>
      <w:lang w:eastAsia="en-US" w:bidi="ar-SA"/>
    </w:rPr>
  </w:style>
  <w:style w:type="paragraph" w:styleId="TableParagraph" w:customStyle="1">
    <w:name w:val="Table Paragraph"/>
    <w:basedOn w:val="Normal"/>
    <w:uiPriority w:val="1"/>
    <w:qFormat/>
    <w:rsid w:val="004c641a"/>
    <w:pPr>
      <w:widowControl w:val="false"/>
      <w:suppressAutoHyphens w:val="false"/>
      <w:spacing w:before="35" w:after="0"/>
      <w:textAlignment w:val="auto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Table">
    <w:name w:val="Table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footer" Target="footer15.xml"/><Relationship Id="rId32" Type="http://schemas.openxmlformats.org/officeDocument/2006/relationships/header" Target="header16.xml"/><Relationship Id="rId33" Type="http://schemas.openxmlformats.org/officeDocument/2006/relationships/footer" Target="footer16.xml"/><Relationship Id="rId34" Type="http://schemas.openxmlformats.org/officeDocument/2006/relationships/header" Target="header17.xml"/><Relationship Id="rId35" Type="http://schemas.openxmlformats.org/officeDocument/2006/relationships/footer" Target="footer17.xml"/><Relationship Id="rId36" Type="http://schemas.openxmlformats.org/officeDocument/2006/relationships/header" Target="header18.xml"/><Relationship Id="rId37" Type="http://schemas.openxmlformats.org/officeDocument/2006/relationships/footer" Target="footer18.xml"/><Relationship Id="rId38" Type="http://schemas.openxmlformats.org/officeDocument/2006/relationships/header" Target="header19.xml"/><Relationship Id="rId39" Type="http://schemas.openxmlformats.org/officeDocument/2006/relationships/footer" Target="footer19.xml"/><Relationship Id="rId40" Type="http://schemas.openxmlformats.org/officeDocument/2006/relationships/header" Target="header20.xml"/><Relationship Id="rId41" Type="http://schemas.openxmlformats.org/officeDocument/2006/relationships/footer" Target="footer20.xml"/><Relationship Id="rId42" Type="http://schemas.openxmlformats.org/officeDocument/2006/relationships/header" Target="header21.xml"/><Relationship Id="rId43" Type="http://schemas.openxmlformats.org/officeDocument/2006/relationships/footer" Target="footer21.xml"/><Relationship Id="rId44" Type="http://schemas.openxmlformats.org/officeDocument/2006/relationships/header" Target="header22.xml"/><Relationship Id="rId45" Type="http://schemas.openxmlformats.org/officeDocument/2006/relationships/footer" Target="footer22.xm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<Relationship Id="rId5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286B3-5C50-4042-A9DC-09560F87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LibreOffice/6.3.4.2$Windows_X86_64 LibreOffice_project/60da17e045e08f1793c57c00ba83cdfce946d0aa</Application>
  <Pages>38</Pages>
  <Words>7821</Words>
  <Characters>48369</Characters>
  <CharactersWithSpaces>52580</CharactersWithSpaces>
  <Paragraphs>4056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Stefan Radovanovic</dc:creator>
  <dc:description/>
  <dc:language>en-US</dc:language>
  <cp:lastModifiedBy/>
  <cp:lastPrinted>2022-06-08T14:35:27Z</cp:lastPrinted>
  <dcterms:modified xsi:type="dcterms:W3CDTF">2022-06-08T14:41:47Z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